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2" w:rsidRPr="00A10800" w:rsidRDefault="006449B2" w:rsidP="006449B2">
      <w:pPr>
        <w:pStyle w:val="Heading1"/>
        <w:spacing w:before="0"/>
        <w:rPr>
          <w:rFonts w:ascii="Arial" w:eastAsia="Times New Roman" w:hAnsi="Arial" w:cs="Arial"/>
          <w:color w:val="auto"/>
          <w:sz w:val="24"/>
          <w:szCs w:val="24"/>
        </w:rPr>
      </w:pPr>
      <w:bookmarkStart w:id="0" w:name="_Appendix_1:_Equality"/>
      <w:bookmarkStart w:id="1" w:name="_Appendix_2:_Equality"/>
      <w:bookmarkStart w:id="2" w:name="_Appendix_3:_Equality"/>
      <w:bookmarkStart w:id="3" w:name="_Appendix_1:_Equality_1"/>
      <w:bookmarkStart w:id="4" w:name="_Toc304207123"/>
      <w:bookmarkStart w:id="5" w:name="_Toc304207264"/>
      <w:bookmarkStart w:id="6" w:name="_Toc304207328"/>
      <w:bookmarkStart w:id="7" w:name="_Toc304207644"/>
      <w:bookmarkStart w:id="8" w:name="_Toc304207805"/>
      <w:bookmarkStart w:id="9" w:name="_Toc304275134"/>
      <w:bookmarkStart w:id="10" w:name="_Toc306625859"/>
      <w:bookmarkStart w:id="11" w:name="_Toc306649451"/>
      <w:bookmarkStart w:id="12" w:name="_Toc307314670"/>
      <w:bookmarkStart w:id="13" w:name="_Toc335056707"/>
      <w:bookmarkEnd w:id="0"/>
      <w:bookmarkEnd w:id="1"/>
      <w:bookmarkEnd w:id="2"/>
      <w:bookmarkEnd w:id="3"/>
      <w:r w:rsidRPr="00EE6486">
        <w:rPr>
          <w:rFonts w:ascii="Arial" w:eastAsia="Times New Roman" w:hAnsi="Arial" w:cs="Arial"/>
          <w:color w:val="auto"/>
          <w:sz w:val="24"/>
          <w:szCs w:val="24"/>
        </w:rPr>
        <w:t xml:space="preserve">Appendix 1: Equality assessment </w:t>
      </w:r>
      <w:bookmarkEnd w:id="4"/>
      <w:bookmarkEnd w:id="5"/>
      <w:bookmarkEnd w:id="6"/>
      <w:bookmarkEnd w:id="7"/>
      <w:bookmarkEnd w:id="8"/>
      <w:bookmarkEnd w:id="9"/>
      <w:bookmarkEnd w:id="10"/>
      <w:bookmarkEnd w:id="11"/>
      <w:bookmarkEnd w:id="12"/>
      <w:r>
        <w:rPr>
          <w:rFonts w:ascii="Arial" w:eastAsia="Times New Roman" w:hAnsi="Arial" w:cs="Arial"/>
          <w:color w:val="auto"/>
          <w:sz w:val="24"/>
          <w:szCs w:val="24"/>
        </w:rPr>
        <w:t>template</w:t>
      </w:r>
      <w:bookmarkEnd w:id="13"/>
      <w:r>
        <w:rPr>
          <w:rFonts w:ascii="Arial" w:eastAsia="Times New Roman" w:hAnsi="Arial" w:cs="Arial"/>
          <w:color w:val="auto"/>
          <w:sz w:val="24"/>
          <w:szCs w:val="24"/>
        </w:rPr>
        <w:br/>
      </w:r>
    </w:p>
    <w:p w:rsidR="006449B2" w:rsidRPr="00F961D4" w:rsidRDefault="006449B2" w:rsidP="006449B2">
      <w:pPr>
        <w:spacing w:line="240" w:lineRule="auto"/>
        <w:rPr>
          <w:rFonts w:ascii="Arial" w:hAnsi="Arial" w:cs="Arial"/>
          <w:sz w:val="20"/>
          <w:szCs w:val="20"/>
        </w:rPr>
      </w:pPr>
      <w:r w:rsidRPr="00F961D4">
        <w:rPr>
          <w:rFonts w:ascii="Arial" w:hAnsi="Arial" w:cs="Arial"/>
          <w:sz w:val="20"/>
          <w:szCs w:val="20"/>
        </w:rPr>
        <w:t>When completing the assessment template the policy-maker</w:t>
      </w:r>
      <w:r w:rsidR="006679F7">
        <w:rPr>
          <w:rFonts w:ascii="Arial" w:hAnsi="Arial" w:cs="Arial"/>
          <w:sz w:val="20"/>
          <w:szCs w:val="20"/>
        </w:rPr>
        <w:t>/team</w:t>
      </w:r>
      <w:r w:rsidRPr="00F961D4">
        <w:rPr>
          <w:rFonts w:ascii="Arial" w:hAnsi="Arial" w:cs="Arial"/>
          <w:sz w:val="20"/>
          <w:szCs w:val="20"/>
        </w:rPr>
        <w:t xml:space="preserve"> should complete this template in partnership with the team who supported the assessment. </w:t>
      </w:r>
    </w:p>
    <w:tbl>
      <w:tblPr>
        <w:tblStyle w:val="TableGrid"/>
        <w:tblW w:w="15877" w:type="dxa"/>
        <w:tblInd w:w="-743" w:type="dxa"/>
        <w:tblLayout w:type="fixed"/>
        <w:tblLook w:val="04A0" w:firstRow="1" w:lastRow="0" w:firstColumn="1" w:lastColumn="0" w:noHBand="0" w:noVBand="1"/>
      </w:tblPr>
      <w:tblGrid>
        <w:gridCol w:w="709"/>
        <w:gridCol w:w="8931"/>
        <w:gridCol w:w="567"/>
        <w:gridCol w:w="709"/>
        <w:gridCol w:w="567"/>
        <w:gridCol w:w="850"/>
        <w:gridCol w:w="709"/>
        <w:gridCol w:w="567"/>
        <w:gridCol w:w="709"/>
        <w:gridCol w:w="708"/>
        <w:gridCol w:w="851"/>
      </w:tblGrid>
      <w:tr w:rsidR="006449B2" w:rsidRPr="007F05C5" w:rsidTr="00A164E7">
        <w:trPr>
          <w:tblHeader/>
        </w:trPr>
        <w:tc>
          <w:tcPr>
            <w:tcW w:w="709" w:type="dxa"/>
            <w:shd w:val="clear" w:color="auto" w:fill="D9D9D9" w:themeFill="background1" w:themeFillShade="D9"/>
          </w:tcPr>
          <w:p w:rsidR="006449B2" w:rsidRPr="007F05C5" w:rsidRDefault="006449B2" w:rsidP="00A164E7">
            <w:pPr>
              <w:rPr>
                <w:sz w:val="22"/>
                <w:szCs w:val="22"/>
              </w:rPr>
            </w:pPr>
          </w:p>
        </w:tc>
        <w:tc>
          <w:tcPr>
            <w:tcW w:w="15168" w:type="dxa"/>
            <w:gridSpan w:val="10"/>
            <w:shd w:val="clear" w:color="auto" w:fill="D9D9D9" w:themeFill="background1" w:themeFillShade="D9"/>
          </w:tcPr>
          <w:p w:rsidR="006449B2" w:rsidRPr="007F05C5" w:rsidRDefault="006449B2" w:rsidP="00A164E7">
            <w:pPr>
              <w:ind w:right="4177"/>
              <w:jc w:val="center"/>
              <w:rPr>
                <w:sz w:val="22"/>
                <w:szCs w:val="22"/>
              </w:rPr>
            </w:pPr>
            <w:r w:rsidRPr="007F05C5">
              <w:rPr>
                <w:b/>
                <w:sz w:val="22"/>
                <w:szCs w:val="22"/>
              </w:rPr>
              <w:t xml:space="preserve">                                        Equality Assessment Template</w:t>
            </w:r>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1.</w:t>
            </w:r>
          </w:p>
        </w:tc>
        <w:tc>
          <w:tcPr>
            <w:tcW w:w="8931" w:type="dxa"/>
            <w:shd w:val="clear" w:color="auto" w:fill="D9D9D9" w:themeFill="background1" w:themeFillShade="D9"/>
          </w:tcPr>
          <w:p w:rsidR="006449B2" w:rsidRPr="007F05C5" w:rsidRDefault="006449B2" w:rsidP="00A164E7">
            <w:pPr>
              <w:rPr>
                <w:b/>
                <w:sz w:val="22"/>
                <w:szCs w:val="22"/>
              </w:rPr>
            </w:pPr>
            <w:r w:rsidRPr="007F05C5">
              <w:rPr>
                <w:b/>
                <w:sz w:val="22"/>
                <w:szCs w:val="22"/>
              </w:rPr>
              <w:t xml:space="preserve">Background </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c>
          <w:tcPr>
            <w:tcW w:w="709" w:type="dxa"/>
          </w:tcPr>
          <w:p w:rsidR="006449B2" w:rsidRPr="007F05C5" w:rsidRDefault="006449B2" w:rsidP="00A164E7">
            <w:pPr>
              <w:rPr>
                <w:sz w:val="22"/>
                <w:szCs w:val="22"/>
              </w:rPr>
            </w:pPr>
            <w:r w:rsidRPr="007F05C5">
              <w:rPr>
                <w:sz w:val="22"/>
                <w:szCs w:val="22"/>
              </w:rPr>
              <w:t>1.1</w:t>
            </w:r>
          </w:p>
        </w:tc>
        <w:tc>
          <w:tcPr>
            <w:tcW w:w="8931" w:type="dxa"/>
          </w:tcPr>
          <w:p w:rsidR="006449B2" w:rsidRPr="00A10800" w:rsidRDefault="006449B2" w:rsidP="00A164E7">
            <w:pPr>
              <w:rPr>
                <w:sz w:val="22"/>
                <w:szCs w:val="22"/>
              </w:rPr>
            </w:pPr>
            <w:r w:rsidRPr="00A10800">
              <w:rPr>
                <w:sz w:val="22"/>
                <w:szCs w:val="22"/>
              </w:rPr>
              <w:t>What policy is being assessed or reviewed?</w:t>
            </w:r>
          </w:p>
        </w:tc>
        <w:tc>
          <w:tcPr>
            <w:tcW w:w="6237" w:type="dxa"/>
            <w:gridSpan w:val="9"/>
          </w:tcPr>
          <w:p w:rsidR="006449B2" w:rsidRPr="007F05C5" w:rsidRDefault="00954075" w:rsidP="00954075">
            <w:pPr>
              <w:rPr>
                <w:sz w:val="22"/>
                <w:szCs w:val="22"/>
              </w:rPr>
            </w:pPr>
            <w:r>
              <w:rPr>
                <w:sz w:val="22"/>
                <w:szCs w:val="22"/>
              </w:rPr>
              <w:t>Park and Stride Project</w:t>
            </w:r>
          </w:p>
        </w:tc>
      </w:tr>
      <w:tr w:rsidR="00572578" w:rsidRPr="007F05C5" w:rsidTr="00A164E7">
        <w:tc>
          <w:tcPr>
            <w:tcW w:w="709" w:type="dxa"/>
          </w:tcPr>
          <w:p w:rsidR="00572578" w:rsidRPr="007F05C5" w:rsidRDefault="00572578" w:rsidP="00A164E7">
            <w:pPr>
              <w:rPr>
                <w:sz w:val="22"/>
                <w:szCs w:val="22"/>
              </w:rPr>
            </w:pPr>
            <w:r w:rsidRPr="007F05C5">
              <w:rPr>
                <w:sz w:val="22"/>
                <w:szCs w:val="22"/>
              </w:rPr>
              <w:t xml:space="preserve">1.2 </w:t>
            </w:r>
          </w:p>
        </w:tc>
        <w:tc>
          <w:tcPr>
            <w:tcW w:w="8931" w:type="dxa"/>
          </w:tcPr>
          <w:p w:rsidR="00572578" w:rsidRPr="00A10800" w:rsidRDefault="00572578" w:rsidP="00A164E7">
            <w:pPr>
              <w:rPr>
                <w:sz w:val="22"/>
                <w:szCs w:val="22"/>
              </w:rPr>
            </w:pPr>
            <w:r w:rsidRPr="00A10800">
              <w:rPr>
                <w:sz w:val="22"/>
                <w:szCs w:val="22"/>
              </w:rPr>
              <w:t>What are the aims of the policy?</w:t>
            </w:r>
          </w:p>
        </w:tc>
        <w:tc>
          <w:tcPr>
            <w:tcW w:w="6237" w:type="dxa"/>
            <w:gridSpan w:val="9"/>
          </w:tcPr>
          <w:p w:rsidR="00572578" w:rsidRPr="00572578" w:rsidRDefault="00572578" w:rsidP="00E3171C">
            <w:pPr>
              <w:rPr>
                <w:rFonts w:cs="Arial"/>
                <w:sz w:val="22"/>
                <w:szCs w:val="22"/>
              </w:rPr>
            </w:pPr>
            <w:r>
              <w:rPr>
                <w:rFonts w:cs="Arial"/>
                <w:sz w:val="22"/>
                <w:szCs w:val="22"/>
              </w:rPr>
              <w:t xml:space="preserve">To </w:t>
            </w:r>
            <w:r w:rsidRPr="00572578">
              <w:rPr>
                <w:rFonts w:cs="Arial"/>
                <w:sz w:val="22"/>
                <w:szCs w:val="22"/>
              </w:rPr>
              <w:t>provide 214 car park spaces and 17 motorcycle spaces lost by the construction of Fusion Building 1 and the link road from car park A to F.</w:t>
            </w:r>
          </w:p>
          <w:p w:rsidR="00572578" w:rsidRPr="00572578" w:rsidRDefault="00572578" w:rsidP="00E3171C">
            <w:pPr>
              <w:rPr>
                <w:rFonts w:cs="Arial"/>
                <w:sz w:val="22"/>
                <w:szCs w:val="22"/>
              </w:rPr>
            </w:pPr>
          </w:p>
          <w:p w:rsidR="00572578" w:rsidRPr="00572578" w:rsidRDefault="00572578" w:rsidP="00742632">
            <w:pPr>
              <w:rPr>
                <w:rFonts w:cs="Arial"/>
                <w:sz w:val="22"/>
                <w:szCs w:val="22"/>
              </w:rPr>
            </w:pPr>
            <w:r>
              <w:rPr>
                <w:rFonts w:cs="Arial"/>
                <w:sz w:val="22"/>
                <w:szCs w:val="22"/>
              </w:rPr>
              <w:t xml:space="preserve">The project includes the construction of </w:t>
            </w:r>
            <w:r w:rsidR="00742632">
              <w:rPr>
                <w:rFonts w:cs="Arial"/>
                <w:sz w:val="22"/>
                <w:szCs w:val="22"/>
              </w:rPr>
              <w:t xml:space="preserve">a new </w:t>
            </w:r>
            <w:r>
              <w:rPr>
                <w:rFonts w:cs="Arial"/>
                <w:sz w:val="22"/>
                <w:szCs w:val="22"/>
              </w:rPr>
              <w:t>car park</w:t>
            </w:r>
            <w:r w:rsidR="00E3171C">
              <w:rPr>
                <w:rFonts w:cs="Arial"/>
                <w:sz w:val="22"/>
                <w:szCs w:val="22"/>
              </w:rPr>
              <w:t xml:space="preserve">, </w:t>
            </w:r>
            <w:r w:rsidRPr="00572578">
              <w:rPr>
                <w:rFonts w:cs="Arial"/>
                <w:sz w:val="22"/>
                <w:szCs w:val="22"/>
              </w:rPr>
              <w:t>lighting</w:t>
            </w:r>
            <w:r>
              <w:rPr>
                <w:rFonts w:cs="Arial"/>
                <w:sz w:val="22"/>
                <w:szCs w:val="22"/>
              </w:rPr>
              <w:t>, l</w:t>
            </w:r>
            <w:r w:rsidRPr="00572578">
              <w:rPr>
                <w:rFonts w:cs="Arial"/>
                <w:sz w:val="22"/>
                <w:szCs w:val="22"/>
              </w:rPr>
              <w:t>andscaping</w:t>
            </w:r>
            <w:r>
              <w:rPr>
                <w:rFonts w:cs="Arial"/>
                <w:sz w:val="22"/>
                <w:szCs w:val="22"/>
              </w:rPr>
              <w:t xml:space="preserve">, security, CCTV and </w:t>
            </w:r>
            <w:r w:rsidR="00742632">
              <w:rPr>
                <w:rFonts w:cs="Arial"/>
                <w:sz w:val="22"/>
                <w:szCs w:val="22"/>
              </w:rPr>
              <w:t>the d</w:t>
            </w:r>
            <w:r w:rsidRPr="00572578">
              <w:rPr>
                <w:rFonts w:cs="Arial"/>
                <w:sz w:val="22"/>
                <w:szCs w:val="22"/>
              </w:rPr>
              <w:t>esignat</w:t>
            </w:r>
            <w:r w:rsidR="00742632">
              <w:rPr>
                <w:rFonts w:cs="Arial"/>
                <w:sz w:val="22"/>
                <w:szCs w:val="22"/>
              </w:rPr>
              <w:t xml:space="preserve">ion of </w:t>
            </w:r>
            <w:proofErr w:type="gramStart"/>
            <w:r w:rsidR="00742632">
              <w:rPr>
                <w:rFonts w:cs="Arial"/>
                <w:sz w:val="22"/>
                <w:szCs w:val="22"/>
              </w:rPr>
              <w:t xml:space="preserve">a </w:t>
            </w:r>
            <w:r w:rsidRPr="00572578">
              <w:rPr>
                <w:rFonts w:cs="Arial"/>
                <w:sz w:val="22"/>
                <w:szCs w:val="22"/>
              </w:rPr>
              <w:t xml:space="preserve"> pedestrian</w:t>
            </w:r>
            <w:proofErr w:type="gramEnd"/>
            <w:r w:rsidRPr="00572578">
              <w:rPr>
                <w:rFonts w:cs="Arial"/>
                <w:sz w:val="22"/>
                <w:szCs w:val="22"/>
              </w:rPr>
              <w:t xml:space="preserve"> route from the </w:t>
            </w:r>
            <w:r w:rsidR="00742632">
              <w:rPr>
                <w:rFonts w:cs="Arial"/>
                <w:sz w:val="22"/>
                <w:szCs w:val="22"/>
              </w:rPr>
              <w:t xml:space="preserve">car park </w:t>
            </w:r>
            <w:r w:rsidRPr="00572578">
              <w:rPr>
                <w:rFonts w:cs="Arial"/>
                <w:sz w:val="22"/>
                <w:szCs w:val="22"/>
              </w:rPr>
              <w:t>to the Talbot Campus</w:t>
            </w:r>
            <w:r>
              <w:rPr>
                <w:rFonts w:cs="Arial"/>
                <w:sz w:val="22"/>
                <w:szCs w:val="22"/>
              </w:rPr>
              <w:t>.</w:t>
            </w:r>
          </w:p>
        </w:tc>
      </w:tr>
      <w:tr w:rsidR="006449B2" w:rsidRPr="007F05C5" w:rsidTr="00A164E7">
        <w:tc>
          <w:tcPr>
            <w:tcW w:w="709" w:type="dxa"/>
          </w:tcPr>
          <w:p w:rsidR="006449B2" w:rsidRPr="007F05C5" w:rsidRDefault="006449B2" w:rsidP="00A164E7">
            <w:pPr>
              <w:rPr>
                <w:sz w:val="22"/>
                <w:szCs w:val="22"/>
              </w:rPr>
            </w:pPr>
            <w:r w:rsidRPr="007F05C5">
              <w:rPr>
                <w:sz w:val="22"/>
                <w:szCs w:val="22"/>
              </w:rPr>
              <w:t>1.3</w:t>
            </w:r>
          </w:p>
        </w:tc>
        <w:tc>
          <w:tcPr>
            <w:tcW w:w="8931" w:type="dxa"/>
          </w:tcPr>
          <w:p w:rsidR="006449B2" w:rsidRPr="00A10800" w:rsidRDefault="006449B2" w:rsidP="00A164E7">
            <w:pPr>
              <w:rPr>
                <w:sz w:val="22"/>
                <w:szCs w:val="22"/>
              </w:rPr>
            </w:pPr>
            <w:r w:rsidRPr="00A10800">
              <w:rPr>
                <w:sz w:val="22"/>
                <w:szCs w:val="22"/>
              </w:rPr>
              <w:t>Who is affected by the policy?</w:t>
            </w:r>
          </w:p>
        </w:tc>
        <w:tc>
          <w:tcPr>
            <w:tcW w:w="6237" w:type="dxa"/>
            <w:gridSpan w:val="9"/>
          </w:tcPr>
          <w:p w:rsidR="006449B2" w:rsidRPr="007F05C5" w:rsidRDefault="00E31829" w:rsidP="003F1001">
            <w:pPr>
              <w:rPr>
                <w:sz w:val="22"/>
                <w:szCs w:val="22"/>
              </w:rPr>
            </w:pPr>
            <w:r>
              <w:rPr>
                <w:sz w:val="22"/>
                <w:szCs w:val="22"/>
              </w:rPr>
              <w:t>All BU Staff and Students</w:t>
            </w:r>
          </w:p>
        </w:tc>
      </w:tr>
      <w:tr w:rsidR="006449B2" w:rsidRPr="007F05C5" w:rsidTr="00A164E7">
        <w:tc>
          <w:tcPr>
            <w:tcW w:w="709" w:type="dxa"/>
          </w:tcPr>
          <w:p w:rsidR="006449B2" w:rsidRPr="007F05C5" w:rsidRDefault="006449B2" w:rsidP="00A164E7">
            <w:pPr>
              <w:rPr>
                <w:sz w:val="22"/>
                <w:szCs w:val="22"/>
              </w:rPr>
            </w:pPr>
            <w:r w:rsidRPr="007F05C5">
              <w:rPr>
                <w:sz w:val="22"/>
                <w:szCs w:val="22"/>
              </w:rPr>
              <w:t>1.4</w:t>
            </w:r>
          </w:p>
        </w:tc>
        <w:tc>
          <w:tcPr>
            <w:tcW w:w="8931" w:type="dxa"/>
          </w:tcPr>
          <w:p w:rsidR="006449B2" w:rsidRPr="00A10800" w:rsidRDefault="006449B2" w:rsidP="00A164E7">
            <w:pPr>
              <w:rPr>
                <w:sz w:val="22"/>
                <w:szCs w:val="22"/>
              </w:rPr>
            </w:pPr>
            <w:r w:rsidRPr="00A10800">
              <w:rPr>
                <w:sz w:val="22"/>
                <w:szCs w:val="22"/>
              </w:rPr>
              <w:t>Who supported you</w:t>
            </w:r>
            <w:r>
              <w:rPr>
                <w:sz w:val="22"/>
                <w:szCs w:val="22"/>
              </w:rPr>
              <w:t xml:space="preserve"> </w:t>
            </w:r>
            <w:r w:rsidRPr="00A60D61">
              <w:rPr>
                <w:sz w:val="22"/>
                <w:szCs w:val="22"/>
              </w:rPr>
              <w:t>and why</w:t>
            </w:r>
            <w:r w:rsidRPr="00A10800">
              <w:rPr>
                <w:sz w:val="22"/>
                <w:szCs w:val="22"/>
              </w:rPr>
              <w:t xml:space="preserve"> to complete the first assessment or this review?</w:t>
            </w:r>
            <w:r>
              <w:rPr>
                <w:sz w:val="22"/>
                <w:szCs w:val="22"/>
              </w:rPr>
              <w:t xml:space="preserve"> </w:t>
            </w:r>
          </w:p>
        </w:tc>
        <w:tc>
          <w:tcPr>
            <w:tcW w:w="6237" w:type="dxa"/>
            <w:gridSpan w:val="9"/>
          </w:tcPr>
          <w:p w:rsidR="00E31829" w:rsidRPr="007F05C5" w:rsidRDefault="00E31829" w:rsidP="003F1001">
            <w:pPr>
              <w:rPr>
                <w:sz w:val="22"/>
                <w:szCs w:val="22"/>
              </w:rPr>
            </w:pPr>
            <w:r>
              <w:rPr>
                <w:sz w:val="22"/>
                <w:szCs w:val="22"/>
              </w:rPr>
              <w:t>Steve Cox, Estates Programme Manager</w:t>
            </w:r>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2.</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information</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c>
          <w:tcPr>
            <w:tcW w:w="709" w:type="dxa"/>
          </w:tcPr>
          <w:p w:rsidR="006449B2" w:rsidRPr="007F05C5" w:rsidRDefault="006449B2" w:rsidP="00A164E7">
            <w:pPr>
              <w:rPr>
                <w:sz w:val="22"/>
                <w:szCs w:val="22"/>
              </w:rPr>
            </w:pPr>
            <w:r w:rsidRPr="007F05C5">
              <w:rPr>
                <w:sz w:val="22"/>
                <w:szCs w:val="22"/>
              </w:rPr>
              <w:t>2.1</w:t>
            </w:r>
          </w:p>
        </w:tc>
        <w:tc>
          <w:tcPr>
            <w:tcW w:w="8931" w:type="dxa"/>
          </w:tcPr>
          <w:p w:rsidR="006449B2" w:rsidRPr="00A10800" w:rsidRDefault="006449B2" w:rsidP="00A164E7">
            <w:pPr>
              <w:rPr>
                <w:sz w:val="22"/>
                <w:szCs w:val="22"/>
              </w:rPr>
            </w:pPr>
            <w:r w:rsidRPr="00A10800">
              <w:rPr>
                <w:sz w:val="22"/>
                <w:szCs w:val="22"/>
              </w:rPr>
              <w:t xml:space="preserve">For existing policies, what equality information have you used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have you used the information to inform the first assessment and subsequent review? (Please also describe who provided this information and why they were approached)</w:t>
            </w:r>
          </w:p>
        </w:tc>
        <w:tc>
          <w:tcPr>
            <w:tcW w:w="6237" w:type="dxa"/>
            <w:gridSpan w:val="9"/>
          </w:tcPr>
          <w:p w:rsidR="006449B2" w:rsidRPr="007F05C5" w:rsidRDefault="00572578" w:rsidP="00572578">
            <w:pPr>
              <w:rPr>
                <w:sz w:val="22"/>
                <w:szCs w:val="22"/>
              </w:rPr>
            </w:pPr>
            <w:r>
              <w:rPr>
                <w:sz w:val="22"/>
                <w:szCs w:val="22"/>
              </w:rPr>
              <w:t>T</w:t>
            </w:r>
            <w:r w:rsidR="00E31829">
              <w:rPr>
                <w:sz w:val="22"/>
                <w:szCs w:val="22"/>
              </w:rPr>
              <w:t xml:space="preserve">his is a new policy. </w:t>
            </w:r>
          </w:p>
        </w:tc>
      </w:tr>
      <w:tr w:rsidR="006449B2" w:rsidRPr="007F05C5" w:rsidTr="00A164E7">
        <w:tc>
          <w:tcPr>
            <w:tcW w:w="709" w:type="dxa"/>
          </w:tcPr>
          <w:p w:rsidR="006449B2" w:rsidRPr="007F05C5" w:rsidRDefault="006449B2" w:rsidP="00A164E7">
            <w:pPr>
              <w:rPr>
                <w:sz w:val="22"/>
                <w:szCs w:val="22"/>
              </w:rPr>
            </w:pPr>
            <w:r w:rsidRPr="007F05C5">
              <w:rPr>
                <w:sz w:val="22"/>
                <w:szCs w:val="22"/>
              </w:rPr>
              <w:t>2.2</w:t>
            </w:r>
          </w:p>
        </w:tc>
        <w:tc>
          <w:tcPr>
            <w:tcW w:w="8931" w:type="dxa"/>
          </w:tcPr>
          <w:p w:rsidR="006449B2" w:rsidRPr="00A10800" w:rsidRDefault="006449B2" w:rsidP="00A164E7">
            <w:pPr>
              <w:rPr>
                <w:sz w:val="22"/>
                <w:szCs w:val="22"/>
              </w:rPr>
            </w:pPr>
            <w:r w:rsidRPr="00A10800">
              <w:rPr>
                <w:sz w:val="22"/>
                <w:szCs w:val="22"/>
              </w:rPr>
              <w:t xml:space="preserve">If this is a new policy, what equality information will be used to monitor the impact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you will use the information to inform the first assessment and subsequent review? (Please also describe who provided this information and why they were approached)</w:t>
            </w:r>
          </w:p>
        </w:tc>
        <w:tc>
          <w:tcPr>
            <w:tcW w:w="6237" w:type="dxa"/>
            <w:gridSpan w:val="9"/>
          </w:tcPr>
          <w:p w:rsidR="006449B2" w:rsidRDefault="003F1001" w:rsidP="003F1001">
            <w:pPr>
              <w:rPr>
                <w:sz w:val="22"/>
                <w:szCs w:val="22"/>
              </w:rPr>
            </w:pPr>
            <w:r>
              <w:rPr>
                <w:sz w:val="22"/>
                <w:szCs w:val="22"/>
              </w:rPr>
              <w:t>Internal</w:t>
            </w:r>
          </w:p>
          <w:p w:rsidR="004159B7" w:rsidRDefault="00E3171C" w:rsidP="003F1001">
            <w:pPr>
              <w:pStyle w:val="ListParagraph"/>
              <w:numPr>
                <w:ilvl w:val="0"/>
                <w:numId w:val="29"/>
              </w:numPr>
              <w:rPr>
                <w:sz w:val="22"/>
                <w:szCs w:val="22"/>
              </w:rPr>
            </w:pPr>
            <w:r>
              <w:rPr>
                <w:sz w:val="22"/>
                <w:szCs w:val="22"/>
              </w:rPr>
              <w:t xml:space="preserve">Discussions </w:t>
            </w:r>
            <w:r w:rsidR="004159B7">
              <w:rPr>
                <w:sz w:val="22"/>
                <w:szCs w:val="22"/>
              </w:rPr>
              <w:t xml:space="preserve">held with the </w:t>
            </w:r>
            <w:r>
              <w:rPr>
                <w:sz w:val="22"/>
                <w:szCs w:val="22"/>
              </w:rPr>
              <w:t xml:space="preserve">Estates Hard and Soft FM teams and </w:t>
            </w:r>
            <w:r w:rsidR="004159B7">
              <w:rPr>
                <w:sz w:val="22"/>
                <w:szCs w:val="22"/>
              </w:rPr>
              <w:t xml:space="preserve">Environment and Energy Team </w:t>
            </w:r>
            <w:r w:rsidR="00742632">
              <w:rPr>
                <w:sz w:val="22"/>
                <w:szCs w:val="22"/>
              </w:rPr>
              <w:t>to inform the brief and design.</w:t>
            </w:r>
          </w:p>
          <w:p w:rsidR="00AE1BC0" w:rsidRDefault="00AE1BC0" w:rsidP="003F1001">
            <w:pPr>
              <w:pStyle w:val="ListParagraph"/>
              <w:numPr>
                <w:ilvl w:val="0"/>
                <w:numId w:val="29"/>
              </w:numPr>
              <w:rPr>
                <w:sz w:val="22"/>
                <w:szCs w:val="22"/>
              </w:rPr>
            </w:pPr>
            <w:r>
              <w:rPr>
                <w:sz w:val="22"/>
                <w:szCs w:val="22"/>
              </w:rPr>
              <w:t xml:space="preserve">Project </w:t>
            </w:r>
            <w:r w:rsidR="00742632">
              <w:rPr>
                <w:sz w:val="22"/>
                <w:szCs w:val="22"/>
              </w:rPr>
              <w:t xml:space="preserve">Proposal </w:t>
            </w:r>
            <w:r>
              <w:rPr>
                <w:sz w:val="22"/>
                <w:szCs w:val="22"/>
              </w:rPr>
              <w:t xml:space="preserve">and Business Case reviewed and approved by various stakeholders including the Project Board, </w:t>
            </w:r>
            <w:r w:rsidR="00B33C7F">
              <w:rPr>
                <w:sz w:val="22"/>
                <w:szCs w:val="22"/>
              </w:rPr>
              <w:t>Finance,</w:t>
            </w:r>
            <w:r>
              <w:rPr>
                <w:sz w:val="22"/>
                <w:szCs w:val="22"/>
              </w:rPr>
              <w:t xml:space="preserve"> Procurement, Legal, Environment and Energy and the PMO. </w:t>
            </w:r>
          </w:p>
          <w:p w:rsidR="00725797" w:rsidRDefault="00725797" w:rsidP="003F1001">
            <w:pPr>
              <w:pStyle w:val="ListParagraph"/>
              <w:numPr>
                <w:ilvl w:val="0"/>
                <w:numId w:val="29"/>
              </w:numPr>
              <w:rPr>
                <w:sz w:val="22"/>
                <w:szCs w:val="22"/>
              </w:rPr>
            </w:pPr>
            <w:r>
              <w:rPr>
                <w:sz w:val="22"/>
                <w:szCs w:val="22"/>
              </w:rPr>
              <w:t>Feedback sought via a Public Consultation process undertaken during Oct to Dec 2013. This included a Staff and Student exhibition</w:t>
            </w:r>
            <w:r w:rsidR="00742632">
              <w:rPr>
                <w:sz w:val="22"/>
                <w:szCs w:val="22"/>
              </w:rPr>
              <w:t>.</w:t>
            </w:r>
          </w:p>
          <w:p w:rsidR="00742632" w:rsidRDefault="00742632" w:rsidP="00742632">
            <w:pPr>
              <w:rPr>
                <w:sz w:val="22"/>
                <w:szCs w:val="22"/>
              </w:rPr>
            </w:pPr>
          </w:p>
          <w:p w:rsidR="00742632" w:rsidRDefault="00742632" w:rsidP="00742632">
            <w:pPr>
              <w:rPr>
                <w:sz w:val="22"/>
                <w:szCs w:val="22"/>
              </w:rPr>
            </w:pPr>
          </w:p>
          <w:p w:rsidR="00742632" w:rsidRPr="00742632" w:rsidRDefault="00742632" w:rsidP="00742632">
            <w:pPr>
              <w:rPr>
                <w:sz w:val="22"/>
                <w:szCs w:val="22"/>
              </w:rPr>
            </w:pPr>
          </w:p>
          <w:p w:rsidR="00E3171C" w:rsidRDefault="00E3171C" w:rsidP="00742632">
            <w:pPr>
              <w:pStyle w:val="ListParagraph"/>
              <w:rPr>
                <w:sz w:val="22"/>
                <w:szCs w:val="22"/>
              </w:rPr>
            </w:pPr>
          </w:p>
          <w:p w:rsidR="003F1001" w:rsidRDefault="003F1001" w:rsidP="003F1001">
            <w:pPr>
              <w:rPr>
                <w:sz w:val="22"/>
                <w:szCs w:val="22"/>
              </w:rPr>
            </w:pPr>
            <w:r>
              <w:rPr>
                <w:sz w:val="22"/>
                <w:szCs w:val="22"/>
              </w:rPr>
              <w:lastRenderedPageBreak/>
              <w:t xml:space="preserve">External </w:t>
            </w:r>
          </w:p>
          <w:p w:rsidR="003F1001" w:rsidRDefault="003F1001" w:rsidP="003F1001">
            <w:pPr>
              <w:pStyle w:val="ListParagraph"/>
              <w:numPr>
                <w:ilvl w:val="0"/>
                <w:numId w:val="29"/>
              </w:numPr>
              <w:rPr>
                <w:sz w:val="22"/>
                <w:szCs w:val="22"/>
              </w:rPr>
            </w:pPr>
            <w:r>
              <w:rPr>
                <w:sz w:val="22"/>
                <w:szCs w:val="22"/>
              </w:rPr>
              <w:t xml:space="preserve">Design in accordance with </w:t>
            </w:r>
            <w:r w:rsidRPr="003F1001">
              <w:rPr>
                <w:sz w:val="22"/>
                <w:szCs w:val="22"/>
              </w:rPr>
              <w:t xml:space="preserve">Building Regulations </w:t>
            </w:r>
          </w:p>
          <w:p w:rsidR="00E3171C" w:rsidRDefault="003F1001" w:rsidP="003F1001">
            <w:pPr>
              <w:pStyle w:val="ListParagraph"/>
              <w:numPr>
                <w:ilvl w:val="0"/>
                <w:numId w:val="29"/>
              </w:numPr>
              <w:rPr>
                <w:sz w:val="22"/>
                <w:szCs w:val="22"/>
              </w:rPr>
            </w:pPr>
            <w:r w:rsidRPr="00E3171C">
              <w:rPr>
                <w:sz w:val="22"/>
                <w:szCs w:val="22"/>
              </w:rPr>
              <w:t>Design in accordance with relevant British Standards</w:t>
            </w:r>
          </w:p>
          <w:p w:rsidR="003F1001" w:rsidRDefault="0083497D" w:rsidP="00742632">
            <w:pPr>
              <w:pStyle w:val="ListParagraph"/>
              <w:numPr>
                <w:ilvl w:val="0"/>
                <w:numId w:val="29"/>
              </w:numPr>
              <w:rPr>
                <w:sz w:val="22"/>
                <w:szCs w:val="22"/>
              </w:rPr>
            </w:pPr>
            <w:r w:rsidRPr="002E210C">
              <w:rPr>
                <w:sz w:val="22"/>
                <w:szCs w:val="22"/>
              </w:rPr>
              <w:t xml:space="preserve">Numerous external bodies consulted </w:t>
            </w:r>
            <w:r w:rsidR="00742632">
              <w:rPr>
                <w:sz w:val="22"/>
                <w:szCs w:val="22"/>
              </w:rPr>
              <w:t xml:space="preserve">during the planning </w:t>
            </w:r>
            <w:r w:rsidRPr="002E210C">
              <w:rPr>
                <w:sz w:val="22"/>
                <w:szCs w:val="22"/>
              </w:rPr>
              <w:t>process including the Borough of Poole</w:t>
            </w:r>
            <w:r w:rsidR="002E210C" w:rsidRPr="002E210C">
              <w:rPr>
                <w:sz w:val="22"/>
                <w:szCs w:val="22"/>
              </w:rPr>
              <w:t xml:space="preserve"> Planning Department, Borough of Poole Transportation Services, </w:t>
            </w:r>
            <w:r w:rsidRPr="002E210C">
              <w:rPr>
                <w:sz w:val="22"/>
                <w:szCs w:val="22"/>
              </w:rPr>
              <w:t>Dorset Police</w:t>
            </w:r>
            <w:r w:rsidR="002E210C">
              <w:rPr>
                <w:sz w:val="22"/>
                <w:szCs w:val="22"/>
              </w:rPr>
              <w:t xml:space="preserve"> L</w:t>
            </w:r>
            <w:r w:rsidRPr="002E210C">
              <w:rPr>
                <w:sz w:val="22"/>
                <w:szCs w:val="22"/>
              </w:rPr>
              <w:t xml:space="preserve">ocal Architectural Liaison officer, Natural England, English Heritage, Environment Agency, </w:t>
            </w:r>
            <w:r w:rsidR="00742632">
              <w:rPr>
                <w:sz w:val="22"/>
                <w:szCs w:val="22"/>
              </w:rPr>
              <w:t xml:space="preserve">Met Office, </w:t>
            </w:r>
            <w:r w:rsidR="002E210C">
              <w:rPr>
                <w:sz w:val="22"/>
                <w:szCs w:val="22"/>
              </w:rPr>
              <w:t>utility providers and telecoms.</w:t>
            </w:r>
          </w:p>
          <w:p w:rsidR="00742632" w:rsidRPr="00742632" w:rsidRDefault="00742632" w:rsidP="00742632">
            <w:pPr>
              <w:pStyle w:val="ListParagraph"/>
              <w:rPr>
                <w:sz w:val="22"/>
                <w:szCs w:val="22"/>
              </w:rPr>
            </w:pPr>
          </w:p>
        </w:tc>
      </w:tr>
      <w:tr w:rsidR="006449B2" w:rsidRPr="007F05C5" w:rsidTr="00A164E7">
        <w:tc>
          <w:tcPr>
            <w:tcW w:w="709" w:type="dxa"/>
          </w:tcPr>
          <w:p w:rsidR="006449B2" w:rsidRPr="007F05C5" w:rsidRDefault="006449B2" w:rsidP="00A164E7">
            <w:pPr>
              <w:rPr>
                <w:sz w:val="22"/>
                <w:szCs w:val="22"/>
              </w:rPr>
            </w:pPr>
            <w:r w:rsidRPr="007F05C5">
              <w:rPr>
                <w:sz w:val="22"/>
                <w:szCs w:val="22"/>
              </w:rPr>
              <w:lastRenderedPageBreak/>
              <w:t>2.3</w:t>
            </w:r>
          </w:p>
        </w:tc>
        <w:tc>
          <w:tcPr>
            <w:tcW w:w="8931" w:type="dxa"/>
          </w:tcPr>
          <w:p w:rsidR="006449B2" w:rsidRPr="00A10800" w:rsidRDefault="00C9325C" w:rsidP="00A164E7">
            <w:pPr>
              <w:rPr>
                <w:sz w:val="22"/>
                <w:szCs w:val="22"/>
              </w:rPr>
            </w:pPr>
            <w:r>
              <w:rPr>
                <w:sz w:val="22"/>
                <w:szCs w:val="22"/>
              </w:rPr>
              <w:t>How will</w:t>
            </w:r>
            <w:r w:rsidR="006449B2" w:rsidRPr="00A10800">
              <w:rPr>
                <w:sz w:val="22"/>
                <w:szCs w:val="22"/>
              </w:rPr>
              <w:t xml:space="preserve"> the collected i</w:t>
            </w:r>
            <w:r>
              <w:rPr>
                <w:sz w:val="22"/>
                <w:szCs w:val="22"/>
              </w:rPr>
              <w:t>nformation be</w:t>
            </w:r>
            <w:r w:rsidR="006449B2" w:rsidRPr="00A10800">
              <w:rPr>
                <w:sz w:val="22"/>
                <w:szCs w:val="22"/>
              </w:rPr>
              <w:t xml:space="preserve"> used to inform the first assessment and subsequent review?</w:t>
            </w:r>
          </w:p>
        </w:tc>
        <w:tc>
          <w:tcPr>
            <w:tcW w:w="6237" w:type="dxa"/>
            <w:gridSpan w:val="9"/>
          </w:tcPr>
          <w:p w:rsidR="00742632" w:rsidRPr="007F05C5" w:rsidRDefault="004E7C1E" w:rsidP="004E7C1E">
            <w:pPr>
              <w:rPr>
                <w:sz w:val="22"/>
                <w:szCs w:val="22"/>
              </w:rPr>
            </w:pPr>
            <w:r>
              <w:rPr>
                <w:sz w:val="22"/>
                <w:szCs w:val="22"/>
              </w:rPr>
              <w:t>By infor</w:t>
            </w:r>
            <w:r w:rsidR="0017236E">
              <w:rPr>
                <w:sz w:val="22"/>
                <w:szCs w:val="22"/>
              </w:rPr>
              <w:t xml:space="preserve">ming the brief for the project and </w:t>
            </w:r>
            <w:r w:rsidR="002E210C">
              <w:rPr>
                <w:sz w:val="22"/>
                <w:szCs w:val="22"/>
              </w:rPr>
              <w:t>the subsequent design concept.</w:t>
            </w:r>
            <w:bookmarkStart w:id="14" w:name="_GoBack"/>
            <w:bookmarkEnd w:id="14"/>
          </w:p>
        </w:tc>
      </w:tr>
      <w:tr w:rsidR="006449B2" w:rsidRPr="007F05C5" w:rsidTr="00A164E7">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3.</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relevance</w:t>
            </w:r>
          </w:p>
        </w:tc>
        <w:tc>
          <w:tcPr>
            <w:tcW w:w="6237" w:type="dxa"/>
            <w:gridSpan w:val="9"/>
            <w:shd w:val="clear" w:color="auto" w:fill="D9D9D9" w:themeFill="background1" w:themeFillShade="D9"/>
          </w:tcPr>
          <w:p w:rsidR="006449B2" w:rsidRPr="007F05C5" w:rsidRDefault="006449B2" w:rsidP="00A164E7">
            <w:pPr>
              <w:jc w:val="center"/>
              <w:rPr>
                <w:b/>
                <w:sz w:val="22"/>
                <w:szCs w:val="22"/>
              </w:rPr>
            </w:pPr>
          </w:p>
        </w:tc>
      </w:tr>
      <w:tr w:rsidR="006449B2" w:rsidRPr="007F05C5" w:rsidTr="00A164E7">
        <w:trPr>
          <w:cantSplit/>
          <w:trHeight w:val="1740"/>
        </w:trPr>
        <w:tc>
          <w:tcPr>
            <w:tcW w:w="709" w:type="dxa"/>
            <w:shd w:val="clear" w:color="auto" w:fill="D9D9D9" w:themeFill="background1" w:themeFillShade="D9"/>
          </w:tcPr>
          <w:p w:rsidR="006449B2" w:rsidRPr="007F05C5" w:rsidRDefault="006449B2" w:rsidP="00A164E7">
            <w:pPr>
              <w:rPr>
                <w:b/>
                <w:sz w:val="22"/>
                <w:szCs w:val="22"/>
              </w:rPr>
            </w:pPr>
          </w:p>
        </w:tc>
        <w:tc>
          <w:tcPr>
            <w:tcW w:w="8931" w:type="dxa"/>
            <w:shd w:val="clear" w:color="auto" w:fill="D9D9D9" w:themeFill="background1" w:themeFillShade="D9"/>
          </w:tcPr>
          <w:p w:rsidR="006449B2" w:rsidRPr="00A10800" w:rsidRDefault="006449B2" w:rsidP="00A164E7">
            <w:pPr>
              <w:rPr>
                <w:b/>
                <w:sz w:val="22"/>
                <w:szCs w:val="22"/>
              </w:rPr>
            </w:pPr>
            <w:r w:rsidRPr="00A10800">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w:t>
            </w:r>
            <w:r w:rsidRPr="00A60D61">
              <w:rPr>
                <w:rFonts w:eastAsia="SimSun" w:cs="Arial"/>
                <w:b/>
                <w:sz w:val="22"/>
                <w:szCs w:val="22"/>
                <w:lang w:eastAsia="zh-CN"/>
              </w:rPr>
              <w:t>O</w:t>
            </w:r>
            <w:r w:rsidRPr="00A10800">
              <w:rPr>
                <w:rFonts w:eastAsia="SimSun" w:cs="Arial"/>
                <w:b/>
                <w:sz w:val="22"/>
                <w:szCs w:val="22"/>
                <w:lang w:eastAsia="zh-CN"/>
              </w:rPr>
              <w:t>).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Age</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Disability</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Gender</w:t>
            </w:r>
          </w:p>
        </w:tc>
        <w:tc>
          <w:tcPr>
            <w:tcW w:w="850"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Pregnancy/</w:t>
            </w:r>
          </w:p>
          <w:p w:rsidR="006449B2" w:rsidRPr="007F05C5" w:rsidRDefault="006449B2" w:rsidP="00A164E7">
            <w:pPr>
              <w:ind w:left="113" w:right="113"/>
              <w:jc w:val="center"/>
              <w:rPr>
                <w:b/>
                <w:sz w:val="22"/>
                <w:szCs w:val="22"/>
              </w:rPr>
            </w:pPr>
            <w:r w:rsidRPr="007F05C5">
              <w:rPr>
                <w:rFonts w:eastAsia="SimSun" w:cs="Arial"/>
                <w:b/>
                <w:sz w:val="22"/>
                <w:szCs w:val="22"/>
                <w:lang w:eastAsia="zh-CN"/>
              </w:rPr>
              <w:t>Maternity</w:t>
            </w:r>
          </w:p>
        </w:tc>
        <w:tc>
          <w:tcPr>
            <w:tcW w:w="567"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Race</w:t>
            </w:r>
          </w:p>
        </w:tc>
        <w:tc>
          <w:tcPr>
            <w:tcW w:w="709" w:type="dxa"/>
            <w:shd w:val="clear" w:color="auto" w:fill="D9D9D9" w:themeFill="background1" w:themeFillShade="D9"/>
            <w:textDirection w:val="btLr"/>
            <w:vAlign w:val="center"/>
          </w:tcPr>
          <w:p w:rsidR="006449B2" w:rsidRPr="007F05C5" w:rsidRDefault="006449B2" w:rsidP="00A164E7">
            <w:pPr>
              <w:ind w:left="113" w:right="113"/>
              <w:jc w:val="center"/>
              <w:rPr>
                <w:b/>
                <w:sz w:val="22"/>
                <w:szCs w:val="22"/>
              </w:rPr>
            </w:pPr>
            <w:r w:rsidRPr="007F05C5">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 xml:space="preserve">Sexual </w:t>
            </w:r>
          </w:p>
          <w:p w:rsidR="006449B2" w:rsidRPr="007F05C5" w:rsidRDefault="006449B2" w:rsidP="00A164E7">
            <w:pPr>
              <w:ind w:left="113" w:right="113"/>
              <w:jc w:val="center"/>
              <w:rPr>
                <w:b/>
                <w:sz w:val="22"/>
                <w:szCs w:val="22"/>
              </w:rPr>
            </w:pPr>
            <w:r w:rsidRPr="007F05C5">
              <w:rPr>
                <w:rFonts w:eastAsia="SimSun" w:cs="Arial"/>
                <w:b/>
                <w:sz w:val="22"/>
                <w:szCs w:val="22"/>
                <w:lang w:eastAsia="zh-CN"/>
              </w:rPr>
              <w:t>Orientation</w:t>
            </w:r>
          </w:p>
        </w:tc>
        <w:tc>
          <w:tcPr>
            <w:tcW w:w="851" w:type="dxa"/>
            <w:shd w:val="clear" w:color="auto" w:fill="D9D9D9" w:themeFill="background1" w:themeFillShade="D9"/>
            <w:textDirection w:val="btLr"/>
            <w:vAlign w:val="center"/>
          </w:tcPr>
          <w:p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Marriage/civil</w:t>
            </w:r>
          </w:p>
          <w:p w:rsidR="006449B2" w:rsidRPr="007F05C5" w:rsidRDefault="006449B2" w:rsidP="00A164E7">
            <w:pPr>
              <w:ind w:left="113" w:right="113"/>
              <w:jc w:val="center"/>
              <w:rPr>
                <w:b/>
                <w:sz w:val="22"/>
                <w:szCs w:val="22"/>
              </w:rPr>
            </w:pPr>
            <w:r w:rsidRPr="007F05C5">
              <w:rPr>
                <w:rFonts w:eastAsia="SimSun" w:cs="Arial"/>
                <w:b/>
                <w:sz w:val="22"/>
                <w:szCs w:val="22"/>
                <w:lang w:eastAsia="zh-CN"/>
              </w:rPr>
              <w:t>partnership</w:t>
            </w:r>
          </w:p>
        </w:tc>
      </w:tr>
      <w:tr w:rsidR="006449B2" w:rsidRPr="007F05C5" w:rsidTr="00A164E7">
        <w:trPr>
          <w:trHeight w:val="588"/>
        </w:trPr>
        <w:tc>
          <w:tcPr>
            <w:tcW w:w="709" w:type="dxa"/>
            <w:shd w:val="clear" w:color="auto" w:fill="FFFFFF" w:themeFill="background1"/>
          </w:tcPr>
          <w:p w:rsidR="006449B2" w:rsidRPr="007F05C5" w:rsidRDefault="006449B2" w:rsidP="00A164E7">
            <w:pPr>
              <w:rPr>
                <w:sz w:val="22"/>
                <w:szCs w:val="22"/>
              </w:rPr>
            </w:pPr>
            <w:r w:rsidRPr="007F05C5">
              <w:rPr>
                <w:sz w:val="22"/>
                <w:szCs w:val="22"/>
              </w:rPr>
              <w:t>3.1</w:t>
            </w:r>
          </w:p>
        </w:tc>
        <w:tc>
          <w:tcPr>
            <w:tcW w:w="8931" w:type="dxa"/>
            <w:shd w:val="clear" w:color="auto" w:fill="FFFFFF" w:themeFill="background1"/>
          </w:tcPr>
          <w:p w:rsidR="006449B2" w:rsidRPr="00A10800" w:rsidRDefault="006449B2" w:rsidP="00A164E7">
            <w:pPr>
              <w:rPr>
                <w:sz w:val="22"/>
                <w:szCs w:val="22"/>
              </w:rPr>
            </w:pPr>
            <w:r w:rsidRPr="00A10800">
              <w:rPr>
                <w:rFonts w:eastAsia="Calibri" w:cs="Times New Roman"/>
                <w:sz w:val="22"/>
                <w:szCs w:val="22"/>
              </w:rPr>
              <w:t>Does the BU policy have a positive, negative or no impact in terms of addressing prejudice by fostering good relations among people with a protected characteristic and those who do not at the University?</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0"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rsidR="006449B2" w:rsidRPr="007F05C5" w:rsidRDefault="0026594C" w:rsidP="00A164E7">
            <w:pPr>
              <w:jc w:val="center"/>
              <w:rPr>
                <w:sz w:val="22"/>
                <w:szCs w:val="22"/>
              </w:rPr>
            </w:pPr>
            <w:r>
              <w:rPr>
                <w:sz w:val="22"/>
                <w:szCs w:val="22"/>
              </w:rPr>
              <w:t>NO</w:t>
            </w:r>
          </w:p>
        </w:tc>
        <w:tc>
          <w:tcPr>
            <w:tcW w:w="708" w:type="dxa"/>
            <w:shd w:val="clear" w:color="auto" w:fill="FFFFFF" w:themeFill="background1"/>
          </w:tcPr>
          <w:p w:rsidR="006449B2" w:rsidRPr="007F05C5" w:rsidRDefault="0026594C" w:rsidP="00A164E7">
            <w:pPr>
              <w:jc w:val="center"/>
              <w:rPr>
                <w:sz w:val="22"/>
                <w:szCs w:val="22"/>
              </w:rPr>
            </w:pPr>
            <w:r>
              <w:rPr>
                <w:sz w:val="22"/>
                <w:szCs w:val="22"/>
              </w:rPr>
              <w:t>NO</w:t>
            </w:r>
          </w:p>
        </w:tc>
        <w:tc>
          <w:tcPr>
            <w:tcW w:w="851" w:type="dxa"/>
            <w:shd w:val="clear" w:color="auto" w:fill="FFFFFF" w:themeFill="background1"/>
          </w:tcPr>
          <w:p w:rsidR="006449B2" w:rsidRPr="007F05C5" w:rsidRDefault="0026594C" w:rsidP="00A164E7">
            <w:pPr>
              <w:jc w:val="center"/>
              <w:rPr>
                <w:sz w:val="22"/>
                <w:szCs w:val="22"/>
              </w:rPr>
            </w:pPr>
            <w:r>
              <w:rPr>
                <w:sz w:val="22"/>
                <w:szCs w:val="22"/>
              </w:rPr>
              <w:t>NO</w:t>
            </w:r>
          </w:p>
        </w:tc>
      </w:tr>
      <w:tr w:rsidR="002E210C" w:rsidRPr="007F05C5" w:rsidTr="00A164E7">
        <w:tc>
          <w:tcPr>
            <w:tcW w:w="709" w:type="dxa"/>
            <w:shd w:val="clear" w:color="auto" w:fill="FFFFFF" w:themeFill="background1"/>
          </w:tcPr>
          <w:p w:rsidR="002E210C" w:rsidRPr="007F05C5" w:rsidRDefault="002E210C" w:rsidP="00A164E7">
            <w:pPr>
              <w:rPr>
                <w:sz w:val="22"/>
                <w:szCs w:val="22"/>
              </w:rPr>
            </w:pPr>
            <w:r w:rsidRPr="007F05C5">
              <w:rPr>
                <w:sz w:val="22"/>
                <w:szCs w:val="22"/>
              </w:rPr>
              <w:t>3.2</w:t>
            </w:r>
          </w:p>
        </w:tc>
        <w:tc>
          <w:tcPr>
            <w:tcW w:w="8931" w:type="dxa"/>
            <w:shd w:val="clear" w:color="auto" w:fill="FFFFFF" w:themeFill="background1"/>
          </w:tcPr>
          <w:p w:rsidR="002E210C" w:rsidRDefault="002E210C" w:rsidP="00A164E7">
            <w:pPr>
              <w:rPr>
                <w:rFonts w:eastAsia="Calibri" w:cs="Arial"/>
                <w:sz w:val="22"/>
                <w:szCs w:val="22"/>
              </w:rPr>
            </w:pPr>
            <w:r w:rsidRPr="00A10800">
              <w:rPr>
                <w:rFonts w:eastAsia="Calibri" w:cs="Times New Roman"/>
                <w:sz w:val="22"/>
                <w:szCs w:val="22"/>
              </w:rPr>
              <w:t xml:space="preserve">In advancing equality of opportunity, does the BU policy have a positive, negative or no impact in terms of removing or minimising disadvantages </w:t>
            </w:r>
            <w:r w:rsidRPr="00A10800">
              <w:rPr>
                <w:rFonts w:eastAsia="Calibri" w:cs="Arial"/>
                <w:sz w:val="22"/>
                <w:szCs w:val="22"/>
              </w:rPr>
              <w:t>suffered by people at the University due to their protected characteristics?</w:t>
            </w:r>
          </w:p>
          <w:p w:rsidR="002E210C" w:rsidRPr="00A10800" w:rsidRDefault="002E210C" w:rsidP="00A164E7">
            <w:pPr>
              <w:rPr>
                <w:rFonts w:eastAsia="Calibri" w:cs="Arial"/>
                <w:sz w:val="22"/>
                <w:szCs w:val="22"/>
              </w:rPr>
            </w:pPr>
          </w:p>
        </w:tc>
        <w:tc>
          <w:tcPr>
            <w:tcW w:w="567"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9" w:type="dxa"/>
            <w:shd w:val="clear" w:color="auto" w:fill="FFFFFF" w:themeFill="background1"/>
          </w:tcPr>
          <w:p w:rsidR="002E210C" w:rsidRDefault="002E210C">
            <w:r w:rsidRPr="00185CBD">
              <w:rPr>
                <w:sz w:val="22"/>
                <w:szCs w:val="22"/>
              </w:rPr>
              <w:t>NO</w:t>
            </w:r>
          </w:p>
        </w:tc>
        <w:tc>
          <w:tcPr>
            <w:tcW w:w="567" w:type="dxa"/>
            <w:shd w:val="clear" w:color="auto" w:fill="FFFFFF" w:themeFill="background1"/>
          </w:tcPr>
          <w:p w:rsidR="002E210C" w:rsidRDefault="002E210C">
            <w:r w:rsidRPr="00185CBD">
              <w:rPr>
                <w:sz w:val="22"/>
                <w:szCs w:val="22"/>
              </w:rPr>
              <w:t>NO</w:t>
            </w:r>
          </w:p>
        </w:tc>
        <w:tc>
          <w:tcPr>
            <w:tcW w:w="850" w:type="dxa"/>
            <w:shd w:val="clear" w:color="auto" w:fill="FFFFFF" w:themeFill="background1"/>
          </w:tcPr>
          <w:p w:rsidR="002E210C" w:rsidRDefault="002E210C">
            <w:r w:rsidRPr="00185CBD">
              <w:rPr>
                <w:sz w:val="22"/>
                <w:szCs w:val="22"/>
              </w:rPr>
              <w:t>NO</w:t>
            </w:r>
          </w:p>
        </w:tc>
        <w:tc>
          <w:tcPr>
            <w:tcW w:w="709" w:type="dxa"/>
            <w:shd w:val="clear" w:color="auto" w:fill="FFFFFF" w:themeFill="background1"/>
          </w:tcPr>
          <w:p w:rsidR="002E210C" w:rsidRDefault="002E210C">
            <w:r w:rsidRPr="00185CBD">
              <w:rPr>
                <w:sz w:val="22"/>
                <w:szCs w:val="22"/>
              </w:rPr>
              <w:t>NO</w:t>
            </w:r>
          </w:p>
        </w:tc>
        <w:tc>
          <w:tcPr>
            <w:tcW w:w="567"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9" w:type="dxa"/>
            <w:shd w:val="clear" w:color="auto" w:fill="FFFFFF" w:themeFill="background1"/>
          </w:tcPr>
          <w:p w:rsidR="002E210C" w:rsidRPr="007F05C5" w:rsidRDefault="002E210C" w:rsidP="00A164E7">
            <w:pPr>
              <w:jc w:val="center"/>
              <w:rPr>
                <w:sz w:val="22"/>
                <w:szCs w:val="22"/>
              </w:rPr>
            </w:pPr>
            <w:r>
              <w:rPr>
                <w:sz w:val="22"/>
                <w:szCs w:val="22"/>
              </w:rPr>
              <w:t>NO</w:t>
            </w:r>
          </w:p>
        </w:tc>
        <w:tc>
          <w:tcPr>
            <w:tcW w:w="708" w:type="dxa"/>
            <w:shd w:val="clear" w:color="auto" w:fill="FFFFFF" w:themeFill="background1"/>
          </w:tcPr>
          <w:p w:rsidR="002E210C" w:rsidRPr="007F05C5" w:rsidRDefault="002E210C" w:rsidP="00A164E7">
            <w:pPr>
              <w:jc w:val="center"/>
              <w:rPr>
                <w:sz w:val="22"/>
                <w:szCs w:val="22"/>
              </w:rPr>
            </w:pPr>
            <w:r>
              <w:rPr>
                <w:sz w:val="22"/>
                <w:szCs w:val="22"/>
              </w:rPr>
              <w:t>NO</w:t>
            </w:r>
          </w:p>
        </w:tc>
        <w:tc>
          <w:tcPr>
            <w:tcW w:w="851" w:type="dxa"/>
            <w:shd w:val="clear" w:color="auto" w:fill="D9D9D9" w:themeFill="background1" w:themeFillShade="D9"/>
          </w:tcPr>
          <w:p w:rsidR="002E210C" w:rsidRPr="007F05C5" w:rsidRDefault="002E210C" w:rsidP="00A164E7">
            <w:pPr>
              <w:jc w:val="center"/>
              <w:rPr>
                <w:rFonts w:eastAsia="SimSun" w:cs="Arial"/>
                <w:b/>
                <w:sz w:val="22"/>
                <w:szCs w:val="22"/>
                <w:lang w:eastAsia="zh-CN"/>
              </w:rPr>
            </w:pPr>
          </w:p>
          <w:p w:rsidR="002E210C" w:rsidRPr="007F05C5" w:rsidRDefault="002E210C" w:rsidP="00A164E7">
            <w:pPr>
              <w:jc w:val="center"/>
              <w:rPr>
                <w:rFonts w:eastAsia="SimSun" w:cs="Arial"/>
                <w:b/>
                <w:sz w:val="22"/>
                <w:szCs w:val="22"/>
                <w:lang w:eastAsia="zh-CN"/>
              </w:rPr>
            </w:pPr>
            <w:r w:rsidRPr="007F05C5">
              <w:rPr>
                <w:rFonts w:eastAsia="SimSun" w:cs="Arial"/>
                <w:b/>
                <w:sz w:val="22"/>
                <w:szCs w:val="22"/>
                <w:lang w:eastAsia="zh-CN"/>
              </w:rPr>
              <w:t>N/A</w:t>
            </w:r>
          </w:p>
          <w:p w:rsidR="002E210C" w:rsidRPr="007F05C5" w:rsidRDefault="002E210C" w:rsidP="00A164E7">
            <w:pPr>
              <w:jc w:val="center"/>
              <w:rPr>
                <w:sz w:val="22"/>
                <w:szCs w:val="22"/>
              </w:rPr>
            </w:pPr>
          </w:p>
        </w:tc>
      </w:tr>
      <w:tr w:rsidR="006449B2" w:rsidRPr="007F05C5" w:rsidTr="00A164E7">
        <w:tc>
          <w:tcPr>
            <w:tcW w:w="709" w:type="dxa"/>
            <w:shd w:val="clear" w:color="auto" w:fill="D9D9D9" w:themeFill="background1" w:themeFillShade="D9"/>
          </w:tcPr>
          <w:p w:rsidR="006449B2" w:rsidRPr="001C2A0A" w:rsidRDefault="006449B2" w:rsidP="00A164E7">
            <w:pPr>
              <w:rPr>
                <w:sz w:val="22"/>
                <w:szCs w:val="22"/>
              </w:rPr>
            </w:pPr>
          </w:p>
        </w:tc>
        <w:tc>
          <w:tcPr>
            <w:tcW w:w="8931" w:type="dxa"/>
            <w:shd w:val="clear" w:color="auto" w:fill="D9D9D9" w:themeFill="background1" w:themeFillShade="D9"/>
          </w:tcPr>
          <w:p w:rsidR="006449B2" w:rsidRPr="001C2A0A" w:rsidRDefault="006449B2" w:rsidP="00A164E7">
            <w:pPr>
              <w:rPr>
                <w:rFonts w:eastAsia="Calibri" w:cs="Times New Roman"/>
                <w:b/>
                <w:sz w:val="22"/>
                <w:szCs w:val="22"/>
              </w:rPr>
            </w:pPr>
            <w:r w:rsidRPr="001C2A0A">
              <w:rPr>
                <w:rFonts w:eastAsia="Calibri" w:cs="Times New Roman"/>
                <w:b/>
                <w:sz w:val="22"/>
                <w:szCs w:val="22"/>
              </w:rPr>
              <w:t>Equality relevance</w:t>
            </w:r>
          </w:p>
        </w:tc>
        <w:tc>
          <w:tcPr>
            <w:tcW w:w="567" w:type="dxa"/>
            <w:shd w:val="clear" w:color="auto" w:fill="D9D9D9" w:themeFill="background1" w:themeFillShade="D9"/>
          </w:tcPr>
          <w:p w:rsidR="006449B2" w:rsidRPr="001C2A0A" w:rsidRDefault="006449B2" w:rsidP="00A164E7">
            <w:pPr>
              <w:jc w:val="center"/>
              <w:rPr>
                <w:sz w:val="22"/>
                <w:szCs w:val="22"/>
              </w:rPr>
            </w:pPr>
          </w:p>
        </w:tc>
        <w:tc>
          <w:tcPr>
            <w:tcW w:w="709" w:type="dxa"/>
            <w:shd w:val="clear" w:color="auto" w:fill="D9D9D9" w:themeFill="background1" w:themeFillShade="D9"/>
          </w:tcPr>
          <w:p w:rsidR="006449B2" w:rsidRPr="001C2A0A" w:rsidRDefault="006449B2" w:rsidP="00A164E7">
            <w:pPr>
              <w:jc w:val="center"/>
              <w:rPr>
                <w:sz w:val="22"/>
                <w:szCs w:val="22"/>
              </w:rPr>
            </w:pPr>
          </w:p>
        </w:tc>
        <w:tc>
          <w:tcPr>
            <w:tcW w:w="567" w:type="dxa"/>
            <w:shd w:val="clear" w:color="auto" w:fill="D9D9D9" w:themeFill="background1" w:themeFillShade="D9"/>
          </w:tcPr>
          <w:p w:rsidR="006449B2" w:rsidRPr="001C2A0A" w:rsidRDefault="006449B2" w:rsidP="00A164E7">
            <w:pPr>
              <w:jc w:val="center"/>
              <w:rPr>
                <w:sz w:val="22"/>
                <w:szCs w:val="22"/>
              </w:rPr>
            </w:pPr>
          </w:p>
        </w:tc>
        <w:tc>
          <w:tcPr>
            <w:tcW w:w="850" w:type="dxa"/>
            <w:shd w:val="clear" w:color="auto" w:fill="D9D9D9" w:themeFill="background1" w:themeFillShade="D9"/>
          </w:tcPr>
          <w:p w:rsidR="006449B2" w:rsidRPr="001C2A0A" w:rsidRDefault="006449B2" w:rsidP="00A164E7">
            <w:pPr>
              <w:jc w:val="center"/>
              <w:rPr>
                <w:sz w:val="22"/>
                <w:szCs w:val="22"/>
              </w:rPr>
            </w:pPr>
          </w:p>
        </w:tc>
        <w:tc>
          <w:tcPr>
            <w:tcW w:w="709" w:type="dxa"/>
            <w:shd w:val="clear" w:color="auto" w:fill="D9D9D9" w:themeFill="background1" w:themeFillShade="D9"/>
          </w:tcPr>
          <w:p w:rsidR="006449B2" w:rsidRPr="001C2A0A" w:rsidRDefault="006449B2" w:rsidP="00A164E7">
            <w:pPr>
              <w:jc w:val="center"/>
              <w:rPr>
                <w:sz w:val="22"/>
                <w:szCs w:val="22"/>
              </w:rPr>
            </w:pPr>
          </w:p>
        </w:tc>
        <w:tc>
          <w:tcPr>
            <w:tcW w:w="567" w:type="dxa"/>
            <w:shd w:val="clear" w:color="auto" w:fill="D9D9D9" w:themeFill="background1" w:themeFillShade="D9"/>
          </w:tcPr>
          <w:p w:rsidR="006449B2" w:rsidRPr="001C2A0A" w:rsidRDefault="006449B2" w:rsidP="00A164E7">
            <w:pPr>
              <w:jc w:val="center"/>
              <w:rPr>
                <w:sz w:val="22"/>
                <w:szCs w:val="22"/>
              </w:rPr>
            </w:pPr>
          </w:p>
        </w:tc>
        <w:tc>
          <w:tcPr>
            <w:tcW w:w="709" w:type="dxa"/>
            <w:shd w:val="clear" w:color="auto" w:fill="D9D9D9" w:themeFill="background1" w:themeFillShade="D9"/>
          </w:tcPr>
          <w:p w:rsidR="006449B2" w:rsidRPr="001C2A0A" w:rsidRDefault="006449B2" w:rsidP="00A164E7">
            <w:pPr>
              <w:jc w:val="center"/>
              <w:rPr>
                <w:sz w:val="22"/>
                <w:szCs w:val="22"/>
              </w:rPr>
            </w:pPr>
          </w:p>
        </w:tc>
        <w:tc>
          <w:tcPr>
            <w:tcW w:w="708" w:type="dxa"/>
            <w:shd w:val="clear" w:color="auto" w:fill="D9D9D9" w:themeFill="background1" w:themeFillShade="D9"/>
          </w:tcPr>
          <w:p w:rsidR="006449B2" w:rsidRPr="001C2A0A" w:rsidRDefault="006449B2" w:rsidP="00A164E7">
            <w:pPr>
              <w:jc w:val="center"/>
              <w:rPr>
                <w:sz w:val="22"/>
                <w:szCs w:val="22"/>
              </w:rPr>
            </w:pPr>
          </w:p>
        </w:tc>
        <w:tc>
          <w:tcPr>
            <w:tcW w:w="851" w:type="dxa"/>
            <w:shd w:val="clear" w:color="auto" w:fill="D9D9D9" w:themeFill="background1" w:themeFillShade="D9"/>
          </w:tcPr>
          <w:p w:rsidR="006449B2" w:rsidRPr="001C2A0A" w:rsidRDefault="006449B2" w:rsidP="00A164E7">
            <w:pPr>
              <w:jc w:val="center"/>
              <w:rPr>
                <w:rFonts w:eastAsia="SimSun" w:cs="Arial"/>
                <w:b/>
                <w:sz w:val="22"/>
                <w:szCs w:val="22"/>
                <w:lang w:eastAsia="zh-CN"/>
              </w:rPr>
            </w:pPr>
          </w:p>
        </w:tc>
      </w:tr>
      <w:tr w:rsidR="006449B2" w:rsidRPr="007F05C5" w:rsidTr="00A164E7">
        <w:trPr>
          <w:cantSplit/>
          <w:trHeight w:val="1765"/>
        </w:trPr>
        <w:tc>
          <w:tcPr>
            <w:tcW w:w="709" w:type="dxa"/>
            <w:shd w:val="clear" w:color="auto" w:fill="D9D9D9" w:themeFill="background1" w:themeFillShade="D9"/>
          </w:tcPr>
          <w:p w:rsidR="006449B2" w:rsidRPr="001C2A0A" w:rsidRDefault="006449B2" w:rsidP="00A164E7">
            <w:pPr>
              <w:rPr>
                <w:sz w:val="22"/>
                <w:szCs w:val="22"/>
              </w:rPr>
            </w:pPr>
          </w:p>
        </w:tc>
        <w:tc>
          <w:tcPr>
            <w:tcW w:w="8931" w:type="dxa"/>
            <w:shd w:val="clear" w:color="auto" w:fill="D9D9D9" w:themeFill="background1" w:themeFillShade="D9"/>
          </w:tcPr>
          <w:p w:rsidR="006449B2" w:rsidRPr="001C2A0A" w:rsidRDefault="006449B2" w:rsidP="00A164E7">
            <w:pPr>
              <w:rPr>
                <w:rFonts w:eastAsia="SimSun" w:cs="Arial"/>
                <w:b/>
                <w:sz w:val="22"/>
                <w:szCs w:val="22"/>
                <w:lang w:eastAsia="zh-CN"/>
              </w:rPr>
            </w:pPr>
            <w:r w:rsidRPr="001C2A0A">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Age</w:t>
            </w:r>
          </w:p>
        </w:tc>
        <w:tc>
          <w:tcPr>
            <w:tcW w:w="709"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Disability</w:t>
            </w:r>
          </w:p>
        </w:tc>
        <w:tc>
          <w:tcPr>
            <w:tcW w:w="567"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Gender</w:t>
            </w:r>
          </w:p>
        </w:tc>
        <w:tc>
          <w:tcPr>
            <w:tcW w:w="850"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Pregnancy/</w:t>
            </w:r>
          </w:p>
          <w:p w:rsidR="006449B2" w:rsidRPr="001C2A0A" w:rsidRDefault="006449B2" w:rsidP="00A164E7">
            <w:pPr>
              <w:ind w:left="113" w:right="113"/>
              <w:jc w:val="center"/>
              <w:rPr>
                <w:sz w:val="22"/>
                <w:szCs w:val="22"/>
              </w:rPr>
            </w:pPr>
            <w:r w:rsidRPr="001C2A0A">
              <w:rPr>
                <w:rFonts w:eastAsia="SimSun" w:cs="Arial"/>
                <w:b/>
                <w:sz w:val="22"/>
                <w:szCs w:val="22"/>
                <w:lang w:eastAsia="zh-CN"/>
              </w:rPr>
              <w:t>Maternity</w:t>
            </w:r>
          </w:p>
        </w:tc>
        <w:tc>
          <w:tcPr>
            <w:tcW w:w="567"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Race</w:t>
            </w:r>
          </w:p>
        </w:tc>
        <w:tc>
          <w:tcPr>
            <w:tcW w:w="709" w:type="dxa"/>
            <w:shd w:val="clear" w:color="auto" w:fill="D9D9D9" w:themeFill="background1" w:themeFillShade="D9"/>
            <w:textDirection w:val="btLr"/>
            <w:vAlign w:val="center"/>
          </w:tcPr>
          <w:p w:rsidR="006449B2" w:rsidRPr="001C2A0A" w:rsidRDefault="006449B2" w:rsidP="00A164E7">
            <w:pPr>
              <w:ind w:left="113" w:right="113"/>
              <w:jc w:val="center"/>
              <w:rPr>
                <w:sz w:val="22"/>
                <w:szCs w:val="22"/>
              </w:rPr>
            </w:pPr>
            <w:r w:rsidRPr="001C2A0A">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Sexual</w:t>
            </w:r>
          </w:p>
          <w:p w:rsidR="006449B2" w:rsidRPr="001C2A0A" w:rsidRDefault="006449B2" w:rsidP="00A164E7">
            <w:pPr>
              <w:ind w:left="113" w:right="113"/>
              <w:jc w:val="center"/>
              <w:rPr>
                <w:sz w:val="22"/>
                <w:szCs w:val="22"/>
              </w:rPr>
            </w:pPr>
            <w:r w:rsidRPr="001C2A0A">
              <w:rPr>
                <w:rFonts w:eastAsia="SimSun" w:cs="Arial"/>
                <w:b/>
                <w:sz w:val="22"/>
                <w:szCs w:val="22"/>
                <w:lang w:eastAsia="zh-CN"/>
              </w:rPr>
              <w:t>Orientation</w:t>
            </w:r>
          </w:p>
        </w:tc>
        <w:tc>
          <w:tcPr>
            <w:tcW w:w="851" w:type="dxa"/>
            <w:shd w:val="clear" w:color="auto" w:fill="D9D9D9" w:themeFill="background1" w:themeFillShade="D9"/>
            <w:textDirection w:val="btLr"/>
            <w:vAlign w:val="center"/>
          </w:tcPr>
          <w:p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Marriage/civil</w:t>
            </w:r>
          </w:p>
          <w:p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partnership</w:t>
            </w:r>
          </w:p>
        </w:tc>
      </w:tr>
      <w:tr w:rsidR="002E210C" w:rsidRPr="007F05C5" w:rsidTr="00A164E7">
        <w:trPr>
          <w:trHeight w:val="557"/>
        </w:trPr>
        <w:tc>
          <w:tcPr>
            <w:tcW w:w="709" w:type="dxa"/>
            <w:shd w:val="clear" w:color="auto" w:fill="FFFFFF" w:themeFill="background1"/>
          </w:tcPr>
          <w:p w:rsidR="002E210C" w:rsidRPr="007F05C5" w:rsidRDefault="002E210C" w:rsidP="00A164E7">
            <w:pPr>
              <w:rPr>
                <w:sz w:val="22"/>
                <w:szCs w:val="22"/>
              </w:rPr>
            </w:pPr>
            <w:r w:rsidRPr="007F05C5">
              <w:rPr>
                <w:sz w:val="22"/>
                <w:szCs w:val="22"/>
              </w:rPr>
              <w:lastRenderedPageBreak/>
              <w:t>3.3</w:t>
            </w:r>
          </w:p>
        </w:tc>
        <w:tc>
          <w:tcPr>
            <w:tcW w:w="8931" w:type="dxa"/>
            <w:shd w:val="clear" w:color="auto" w:fill="FFFFFF" w:themeFill="background1"/>
          </w:tcPr>
          <w:p w:rsidR="002E210C" w:rsidRPr="00A10800" w:rsidRDefault="002E210C" w:rsidP="00A164E7">
            <w:pPr>
              <w:rPr>
                <w:rFonts w:eastAsia="Calibri" w:cs="Times New Roman"/>
                <w:sz w:val="22"/>
                <w:szCs w:val="22"/>
              </w:rPr>
            </w:pPr>
            <w:r w:rsidRPr="00A10800">
              <w:rPr>
                <w:rFonts w:eastAsia="Calibri" w:cs="Times New Roman"/>
                <w:sz w:val="22"/>
                <w:szCs w:val="22"/>
              </w:rPr>
              <w:t>In advancing equality of opportunity, does the BU policy have a positive, negative or no impact in terms of taking steps to meet the needs of people with certain protected characteristics whe</w:t>
            </w:r>
            <w:r>
              <w:rPr>
                <w:rFonts w:eastAsia="Calibri" w:cs="Times New Roman"/>
                <w:sz w:val="22"/>
                <w:szCs w:val="22"/>
              </w:rPr>
              <w:t>re these are different from the</w:t>
            </w:r>
            <w:r w:rsidRPr="00A10800">
              <w:rPr>
                <w:rFonts w:eastAsia="Calibri" w:cs="Times New Roman"/>
                <w:sz w:val="22"/>
                <w:szCs w:val="22"/>
              </w:rPr>
              <w:t xml:space="preserve"> needs of other people at the University? </w:t>
            </w:r>
          </w:p>
        </w:tc>
        <w:tc>
          <w:tcPr>
            <w:tcW w:w="567"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9" w:type="dxa"/>
            <w:shd w:val="clear" w:color="auto" w:fill="FFFFFF" w:themeFill="background1"/>
          </w:tcPr>
          <w:p w:rsidR="002E210C" w:rsidRDefault="002E210C">
            <w:r w:rsidRPr="00286EB3">
              <w:rPr>
                <w:sz w:val="22"/>
                <w:szCs w:val="22"/>
              </w:rPr>
              <w:t>NO</w:t>
            </w:r>
          </w:p>
        </w:tc>
        <w:tc>
          <w:tcPr>
            <w:tcW w:w="567" w:type="dxa"/>
            <w:shd w:val="clear" w:color="auto" w:fill="FFFFFF" w:themeFill="background1"/>
          </w:tcPr>
          <w:p w:rsidR="002E210C" w:rsidRDefault="002E210C">
            <w:r w:rsidRPr="00286EB3">
              <w:rPr>
                <w:sz w:val="22"/>
                <w:szCs w:val="22"/>
              </w:rPr>
              <w:t>NO</w:t>
            </w:r>
          </w:p>
        </w:tc>
        <w:tc>
          <w:tcPr>
            <w:tcW w:w="850" w:type="dxa"/>
            <w:shd w:val="clear" w:color="auto" w:fill="FFFFFF" w:themeFill="background1"/>
          </w:tcPr>
          <w:p w:rsidR="002E210C" w:rsidRDefault="002E210C">
            <w:r w:rsidRPr="00286EB3">
              <w:rPr>
                <w:sz w:val="22"/>
                <w:szCs w:val="22"/>
              </w:rPr>
              <w:t>NO</w:t>
            </w:r>
          </w:p>
        </w:tc>
        <w:tc>
          <w:tcPr>
            <w:tcW w:w="709" w:type="dxa"/>
            <w:shd w:val="clear" w:color="auto" w:fill="FFFFFF" w:themeFill="background1"/>
          </w:tcPr>
          <w:p w:rsidR="002E210C" w:rsidRPr="007F05C5" w:rsidRDefault="002E210C" w:rsidP="00E3171C">
            <w:pPr>
              <w:jc w:val="center"/>
              <w:rPr>
                <w:sz w:val="22"/>
                <w:szCs w:val="22"/>
              </w:rPr>
            </w:pPr>
            <w:r>
              <w:rPr>
                <w:sz w:val="22"/>
                <w:szCs w:val="22"/>
              </w:rPr>
              <w:t>NO</w:t>
            </w:r>
          </w:p>
        </w:tc>
        <w:tc>
          <w:tcPr>
            <w:tcW w:w="567"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9" w:type="dxa"/>
            <w:shd w:val="clear" w:color="auto" w:fill="FFFFFF" w:themeFill="background1"/>
          </w:tcPr>
          <w:p w:rsidR="002E210C" w:rsidRPr="007F05C5" w:rsidRDefault="002E210C" w:rsidP="00E3171C">
            <w:pPr>
              <w:jc w:val="center"/>
              <w:rPr>
                <w:sz w:val="22"/>
                <w:szCs w:val="22"/>
              </w:rPr>
            </w:pPr>
            <w:r>
              <w:rPr>
                <w:sz w:val="22"/>
                <w:szCs w:val="22"/>
              </w:rPr>
              <w:t>NO</w:t>
            </w:r>
          </w:p>
        </w:tc>
        <w:tc>
          <w:tcPr>
            <w:tcW w:w="708" w:type="dxa"/>
            <w:shd w:val="clear" w:color="auto" w:fill="FFFFFF" w:themeFill="background1"/>
          </w:tcPr>
          <w:p w:rsidR="002E210C" w:rsidRPr="007F05C5" w:rsidRDefault="002E210C" w:rsidP="00E3171C">
            <w:pPr>
              <w:jc w:val="center"/>
              <w:rPr>
                <w:sz w:val="22"/>
                <w:szCs w:val="22"/>
              </w:rPr>
            </w:pPr>
            <w:r>
              <w:rPr>
                <w:sz w:val="22"/>
                <w:szCs w:val="22"/>
              </w:rPr>
              <w:t>NO</w:t>
            </w:r>
          </w:p>
        </w:tc>
        <w:tc>
          <w:tcPr>
            <w:tcW w:w="851" w:type="dxa"/>
            <w:shd w:val="clear" w:color="auto" w:fill="D9D9D9" w:themeFill="background1" w:themeFillShade="D9"/>
          </w:tcPr>
          <w:p w:rsidR="002E210C" w:rsidRDefault="002E210C" w:rsidP="00A164E7">
            <w:pPr>
              <w:jc w:val="center"/>
              <w:rPr>
                <w:rFonts w:eastAsia="SimSun" w:cs="Arial"/>
                <w:b/>
                <w:sz w:val="22"/>
                <w:szCs w:val="22"/>
                <w:lang w:eastAsia="zh-CN"/>
              </w:rPr>
            </w:pPr>
          </w:p>
          <w:p w:rsidR="002E210C" w:rsidRPr="007F05C5" w:rsidRDefault="002E210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rsidTr="00A164E7">
        <w:trPr>
          <w:trHeight w:val="557"/>
        </w:trPr>
        <w:tc>
          <w:tcPr>
            <w:tcW w:w="709" w:type="dxa"/>
            <w:shd w:val="clear" w:color="auto" w:fill="FFFFFF" w:themeFill="background1"/>
          </w:tcPr>
          <w:p w:rsidR="006449B2" w:rsidRPr="007F05C5" w:rsidRDefault="006449B2" w:rsidP="00A164E7">
            <w:pPr>
              <w:rPr>
                <w:sz w:val="22"/>
                <w:szCs w:val="22"/>
              </w:rPr>
            </w:pPr>
            <w:r>
              <w:rPr>
                <w:sz w:val="22"/>
                <w:szCs w:val="22"/>
              </w:rPr>
              <w:t>3.4</w:t>
            </w:r>
          </w:p>
        </w:tc>
        <w:tc>
          <w:tcPr>
            <w:tcW w:w="8931" w:type="dxa"/>
            <w:shd w:val="clear" w:color="auto" w:fill="FFFFFF" w:themeFill="background1"/>
          </w:tcPr>
          <w:p w:rsidR="006449B2" w:rsidRPr="00A10800" w:rsidRDefault="006449B2" w:rsidP="00A164E7">
            <w:pPr>
              <w:rPr>
                <w:rFonts w:eastAsia="Calibri" w:cs="Times New Roman"/>
                <w:sz w:val="22"/>
                <w:szCs w:val="22"/>
              </w:rPr>
            </w:pPr>
            <w:r w:rsidRPr="00A10800">
              <w:rPr>
                <w:rFonts w:eastAsia="Calibri" w:cs="Times New Roman"/>
                <w:sz w:val="22"/>
                <w:szCs w:val="22"/>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850"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rsidR="006449B2" w:rsidRPr="007F05C5" w:rsidRDefault="00AA074C" w:rsidP="00A164E7">
            <w:pPr>
              <w:jc w:val="center"/>
              <w:rPr>
                <w:sz w:val="22"/>
                <w:szCs w:val="22"/>
              </w:rPr>
            </w:pPr>
            <w:r>
              <w:rPr>
                <w:sz w:val="22"/>
                <w:szCs w:val="22"/>
              </w:rPr>
              <w:t>NO</w:t>
            </w:r>
          </w:p>
        </w:tc>
        <w:tc>
          <w:tcPr>
            <w:tcW w:w="708" w:type="dxa"/>
            <w:shd w:val="clear" w:color="auto" w:fill="FFFFFF" w:themeFill="background1"/>
          </w:tcPr>
          <w:p w:rsidR="006449B2" w:rsidRPr="007F05C5" w:rsidRDefault="00AA074C" w:rsidP="00A164E7">
            <w:pPr>
              <w:jc w:val="center"/>
              <w:rPr>
                <w:sz w:val="22"/>
                <w:szCs w:val="22"/>
              </w:rPr>
            </w:pPr>
            <w:r>
              <w:rPr>
                <w:sz w:val="22"/>
                <w:szCs w:val="22"/>
              </w:rPr>
              <w:t>NO</w:t>
            </w:r>
          </w:p>
        </w:tc>
        <w:tc>
          <w:tcPr>
            <w:tcW w:w="851" w:type="dxa"/>
            <w:shd w:val="clear" w:color="auto" w:fill="D9D9D9" w:themeFill="background1" w:themeFillShade="D9"/>
          </w:tcPr>
          <w:p w:rsidR="006449B2" w:rsidRDefault="006449B2" w:rsidP="00A164E7">
            <w:pPr>
              <w:jc w:val="center"/>
              <w:rPr>
                <w:rFonts w:eastAsia="SimSun" w:cs="Arial"/>
                <w:b/>
                <w:sz w:val="22"/>
                <w:szCs w:val="22"/>
                <w:lang w:eastAsia="zh-CN"/>
              </w:rPr>
            </w:pPr>
          </w:p>
          <w:p w:rsidR="006449B2" w:rsidRPr="007F05C5" w:rsidRDefault="006449B2" w:rsidP="00A164E7">
            <w:pPr>
              <w:jc w:val="center"/>
              <w:rPr>
                <w:rFonts w:eastAsia="SimSun" w:cs="Arial"/>
                <w:b/>
                <w:sz w:val="22"/>
                <w:szCs w:val="22"/>
                <w:lang w:eastAsia="zh-CN"/>
              </w:rPr>
            </w:pPr>
            <w:r>
              <w:rPr>
                <w:rFonts w:eastAsia="SimSun" w:cs="Arial"/>
                <w:b/>
                <w:sz w:val="22"/>
                <w:szCs w:val="22"/>
                <w:lang w:eastAsia="zh-CN"/>
              </w:rPr>
              <w:t>N/A</w:t>
            </w:r>
          </w:p>
        </w:tc>
      </w:tr>
      <w:tr w:rsidR="007E5F4C" w:rsidRPr="007F05C5" w:rsidTr="00A164E7">
        <w:trPr>
          <w:trHeight w:val="397"/>
        </w:trPr>
        <w:tc>
          <w:tcPr>
            <w:tcW w:w="709" w:type="dxa"/>
            <w:shd w:val="clear" w:color="auto" w:fill="FFFFFF" w:themeFill="background1"/>
          </w:tcPr>
          <w:p w:rsidR="007E5F4C" w:rsidRPr="007F05C5" w:rsidRDefault="007E5F4C" w:rsidP="00A164E7">
            <w:pPr>
              <w:rPr>
                <w:sz w:val="22"/>
                <w:szCs w:val="22"/>
              </w:rPr>
            </w:pPr>
            <w:r>
              <w:rPr>
                <w:sz w:val="22"/>
                <w:szCs w:val="22"/>
              </w:rPr>
              <w:t>3.5</w:t>
            </w:r>
          </w:p>
        </w:tc>
        <w:tc>
          <w:tcPr>
            <w:tcW w:w="8931" w:type="dxa"/>
            <w:shd w:val="clear" w:color="auto" w:fill="FFFFFF" w:themeFill="background1"/>
          </w:tcPr>
          <w:p w:rsidR="007E5F4C" w:rsidRPr="00A10800" w:rsidRDefault="007E5F4C" w:rsidP="00A164E7">
            <w:pPr>
              <w:rPr>
                <w:rFonts w:eastAsia="Calibri" w:cs="Times New Roman"/>
                <w:sz w:val="22"/>
                <w:szCs w:val="22"/>
              </w:rPr>
            </w:pPr>
            <w:r w:rsidRPr="00A10800">
              <w:rPr>
                <w:rFonts w:eastAsia="Calibri" w:cs="Times New Roman"/>
                <w:sz w:val="22"/>
                <w:szCs w:val="22"/>
              </w:rPr>
              <w:t>Does the BU policy have a positive, negative or no impact in terms of seeking to eliminate unlawful discrimination, harassment, victimisation and any other conduct prohibited by the Act (Equality Act, 2010) at the University?</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850"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567"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9" w:type="dxa"/>
            <w:shd w:val="clear" w:color="auto" w:fill="FFFFFF" w:themeFill="background1"/>
          </w:tcPr>
          <w:p w:rsidR="007E5F4C" w:rsidRPr="007F05C5" w:rsidRDefault="007E5F4C" w:rsidP="00E3171C">
            <w:pPr>
              <w:jc w:val="center"/>
              <w:rPr>
                <w:sz w:val="22"/>
                <w:szCs w:val="22"/>
              </w:rPr>
            </w:pPr>
            <w:r>
              <w:rPr>
                <w:sz w:val="22"/>
                <w:szCs w:val="22"/>
              </w:rPr>
              <w:t>NO</w:t>
            </w:r>
          </w:p>
        </w:tc>
        <w:tc>
          <w:tcPr>
            <w:tcW w:w="708" w:type="dxa"/>
            <w:shd w:val="clear" w:color="auto" w:fill="FFFFFF" w:themeFill="background1"/>
          </w:tcPr>
          <w:p w:rsidR="007E5F4C" w:rsidRPr="007F05C5" w:rsidRDefault="007E5F4C" w:rsidP="00E3171C">
            <w:pPr>
              <w:jc w:val="center"/>
              <w:rPr>
                <w:sz w:val="22"/>
                <w:szCs w:val="22"/>
              </w:rPr>
            </w:pPr>
            <w:r>
              <w:rPr>
                <w:sz w:val="22"/>
                <w:szCs w:val="22"/>
              </w:rPr>
              <w:t>NO</w:t>
            </w:r>
          </w:p>
        </w:tc>
        <w:tc>
          <w:tcPr>
            <w:tcW w:w="851" w:type="dxa"/>
            <w:shd w:val="clear" w:color="auto" w:fill="D9D9D9" w:themeFill="background1" w:themeFillShade="D9"/>
          </w:tcPr>
          <w:p w:rsidR="007E5F4C" w:rsidRDefault="007E5F4C" w:rsidP="00A164E7">
            <w:pPr>
              <w:jc w:val="center"/>
              <w:rPr>
                <w:rFonts w:eastAsia="SimSun" w:cs="Arial"/>
                <w:b/>
                <w:sz w:val="22"/>
                <w:szCs w:val="22"/>
                <w:lang w:eastAsia="zh-CN"/>
              </w:rPr>
            </w:pPr>
          </w:p>
          <w:p w:rsidR="007E5F4C" w:rsidRPr="007F05C5" w:rsidRDefault="007E5F4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rsidTr="00A164E7">
        <w:trPr>
          <w:trHeight w:val="299"/>
        </w:trPr>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4.</w:t>
            </w:r>
          </w:p>
        </w:tc>
        <w:tc>
          <w:tcPr>
            <w:tcW w:w="8931" w:type="dxa"/>
            <w:shd w:val="clear" w:color="auto" w:fill="D9D9D9" w:themeFill="background1" w:themeFillShade="D9"/>
          </w:tcPr>
          <w:p w:rsidR="006449B2" w:rsidRPr="00A10800" w:rsidRDefault="006449B2" w:rsidP="00A164E7">
            <w:pPr>
              <w:rPr>
                <w:b/>
                <w:sz w:val="22"/>
                <w:szCs w:val="22"/>
              </w:rPr>
            </w:pPr>
            <w:r w:rsidRPr="00A10800">
              <w:rPr>
                <w:b/>
                <w:sz w:val="22"/>
                <w:szCs w:val="22"/>
              </w:rPr>
              <w:t>Decisions/ Feedback/ Approval</w:t>
            </w:r>
          </w:p>
        </w:tc>
        <w:tc>
          <w:tcPr>
            <w:tcW w:w="6237" w:type="dxa"/>
            <w:gridSpan w:val="9"/>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A164E7">
        <w:trPr>
          <w:trHeight w:val="299"/>
        </w:trPr>
        <w:tc>
          <w:tcPr>
            <w:tcW w:w="709" w:type="dxa"/>
            <w:shd w:val="clear" w:color="auto" w:fill="FFFFFF" w:themeFill="background1"/>
          </w:tcPr>
          <w:p w:rsidR="006449B2" w:rsidRPr="007F05C5" w:rsidRDefault="006449B2" w:rsidP="00A164E7">
            <w:pPr>
              <w:rPr>
                <w:sz w:val="22"/>
                <w:szCs w:val="22"/>
              </w:rPr>
            </w:pPr>
            <w:r w:rsidRPr="007F05C5">
              <w:rPr>
                <w:sz w:val="22"/>
                <w:szCs w:val="22"/>
              </w:rPr>
              <w:t>4.1</w:t>
            </w:r>
          </w:p>
        </w:tc>
        <w:tc>
          <w:tcPr>
            <w:tcW w:w="8931" w:type="dxa"/>
            <w:shd w:val="clear" w:color="auto" w:fill="FFFFFF" w:themeFill="background1"/>
          </w:tcPr>
          <w:p w:rsidR="006449B2" w:rsidRPr="00A10800" w:rsidRDefault="006449B2" w:rsidP="00A164E7">
            <w:pPr>
              <w:rPr>
                <w:b/>
                <w:sz w:val="22"/>
                <w:szCs w:val="22"/>
              </w:rPr>
            </w:pPr>
            <w:r w:rsidRPr="00A10800">
              <w:rPr>
                <w:rFonts w:eastAsia="SimSun" w:cs="Arial"/>
                <w:sz w:val="22"/>
                <w:szCs w:val="22"/>
              </w:rPr>
              <w:t xml:space="preserve">What </w:t>
            </w:r>
            <w:proofErr w:type="gramStart"/>
            <w:r w:rsidRPr="00A10800">
              <w:rPr>
                <w:rFonts w:eastAsia="SimSun" w:cs="Arial"/>
                <w:sz w:val="22"/>
                <w:szCs w:val="22"/>
              </w:rPr>
              <w:t>are the decision outcomes</w:t>
            </w:r>
            <w:proofErr w:type="gramEnd"/>
            <w:r w:rsidRPr="00A10800">
              <w:rPr>
                <w:rFonts w:eastAsia="SimSun" w:cs="Arial"/>
                <w:sz w:val="22"/>
                <w:szCs w:val="22"/>
              </w:rPr>
              <w:t xml:space="preserve"> as outlined in </w:t>
            </w:r>
            <w:hyperlink w:anchor="_Table_3:_Decision" w:history="1">
              <w:r w:rsidRPr="00783383">
                <w:rPr>
                  <w:rStyle w:val="Hyperlink"/>
                  <w:rFonts w:eastAsia="SimSun" w:cs="Arial"/>
                  <w:color w:val="4F81BD" w:themeColor="accent1"/>
                  <w:sz w:val="22"/>
                  <w:szCs w:val="22"/>
                </w:rPr>
                <w:t>Table 3</w:t>
              </w:r>
            </w:hyperlink>
            <w:r w:rsidRPr="00783383">
              <w:rPr>
                <w:rStyle w:val="Hyperlink"/>
                <w:rFonts w:eastAsia="SimSun" w:cs="Arial"/>
                <w:color w:val="4F81BD" w:themeColor="accent1"/>
                <w:sz w:val="22"/>
                <w:szCs w:val="22"/>
                <w:u w:val="none"/>
              </w:rPr>
              <w:t xml:space="preserve"> </w:t>
            </w:r>
            <w:r w:rsidR="000D2EBF">
              <w:rPr>
                <w:rStyle w:val="Hyperlink"/>
                <w:rFonts w:eastAsia="SimSun" w:cs="Arial"/>
                <w:color w:val="auto"/>
                <w:sz w:val="22"/>
                <w:szCs w:val="22"/>
                <w:u w:val="none"/>
              </w:rPr>
              <w:t>of the guidelines</w:t>
            </w:r>
            <w:r w:rsidRPr="000D2EBF">
              <w:rPr>
                <w:rStyle w:val="Hyperlink"/>
                <w:rFonts w:eastAsia="SimSun" w:cs="Arial"/>
                <w:color w:val="auto"/>
                <w:sz w:val="22"/>
                <w:szCs w:val="22"/>
                <w:u w:val="none"/>
              </w:rPr>
              <w:t xml:space="preserve"> as part of the first assessment or at the review stage?</w:t>
            </w:r>
          </w:p>
        </w:tc>
        <w:tc>
          <w:tcPr>
            <w:tcW w:w="6237" w:type="dxa"/>
            <w:gridSpan w:val="9"/>
            <w:shd w:val="clear" w:color="auto" w:fill="FFFFFF" w:themeFill="background1"/>
          </w:tcPr>
          <w:p w:rsidR="006449B2" w:rsidRPr="00F945E4" w:rsidRDefault="00F945E4" w:rsidP="00F945E4">
            <w:pPr>
              <w:rPr>
                <w:sz w:val="22"/>
                <w:szCs w:val="22"/>
              </w:rPr>
            </w:pPr>
            <w:r w:rsidRPr="00F945E4">
              <w:rPr>
                <w:sz w:val="22"/>
                <w:szCs w:val="22"/>
              </w:rPr>
              <w:t>Continue the BU Policy (Level 1)</w:t>
            </w:r>
          </w:p>
        </w:tc>
      </w:tr>
      <w:tr w:rsidR="006449B2" w:rsidRPr="007F05C5" w:rsidTr="00A164E7">
        <w:trPr>
          <w:trHeight w:val="299"/>
        </w:trPr>
        <w:tc>
          <w:tcPr>
            <w:tcW w:w="709" w:type="dxa"/>
            <w:shd w:val="clear" w:color="auto" w:fill="FFFFFF" w:themeFill="background1"/>
          </w:tcPr>
          <w:p w:rsidR="006449B2" w:rsidRPr="007F05C5" w:rsidRDefault="006449B2" w:rsidP="00A164E7">
            <w:pPr>
              <w:rPr>
                <w:color w:val="00B050"/>
                <w:sz w:val="22"/>
                <w:szCs w:val="22"/>
              </w:rPr>
            </w:pPr>
            <w:r w:rsidRPr="00204B52">
              <w:rPr>
                <w:sz w:val="22"/>
                <w:szCs w:val="22"/>
              </w:rPr>
              <w:t>4.2</w:t>
            </w:r>
          </w:p>
        </w:tc>
        <w:tc>
          <w:tcPr>
            <w:tcW w:w="8931" w:type="dxa"/>
            <w:shd w:val="clear" w:color="auto" w:fill="FFFFFF" w:themeFill="background1"/>
          </w:tcPr>
          <w:p w:rsidR="006449B2" w:rsidRPr="00A10800" w:rsidRDefault="006449B2" w:rsidP="00A164E7">
            <w:pPr>
              <w:rPr>
                <w:rFonts w:eastAsia="SimSun" w:cs="Arial"/>
                <w:sz w:val="22"/>
                <w:szCs w:val="22"/>
              </w:rPr>
            </w:pPr>
            <w:r w:rsidRPr="00A10800">
              <w:rPr>
                <w:rFonts w:eastAsia="SimSun" w:cs="Arial"/>
                <w:sz w:val="22"/>
                <w:szCs w:val="22"/>
              </w:rPr>
              <w:t xml:space="preserve">In what way have the decision outcomes changed since the first assessment? </w:t>
            </w:r>
          </w:p>
        </w:tc>
        <w:tc>
          <w:tcPr>
            <w:tcW w:w="6237" w:type="dxa"/>
            <w:gridSpan w:val="9"/>
            <w:shd w:val="clear" w:color="auto" w:fill="FFFFFF" w:themeFill="background1"/>
          </w:tcPr>
          <w:p w:rsidR="006449B2" w:rsidRPr="00F945E4" w:rsidRDefault="00F945E4" w:rsidP="00F945E4">
            <w:pPr>
              <w:rPr>
                <w:color w:val="00B050"/>
                <w:sz w:val="22"/>
                <w:szCs w:val="22"/>
              </w:rPr>
            </w:pPr>
            <w:r w:rsidRPr="00F945E4">
              <w:rPr>
                <w:sz w:val="22"/>
                <w:szCs w:val="22"/>
              </w:rPr>
              <w:t>This is the first review</w:t>
            </w:r>
          </w:p>
        </w:tc>
      </w:tr>
      <w:tr w:rsidR="006449B2" w:rsidRPr="007F05C5" w:rsidTr="00A164E7">
        <w:tc>
          <w:tcPr>
            <w:tcW w:w="709" w:type="dxa"/>
          </w:tcPr>
          <w:p w:rsidR="006449B2" w:rsidRPr="007F05C5" w:rsidRDefault="006449B2" w:rsidP="00A164E7">
            <w:pPr>
              <w:rPr>
                <w:sz w:val="22"/>
                <w:szCs w:val="22"/>
              </w:rPr>
            </w:pPr>
            <w:r w:rsidRPr="007F05C5">
              <w:rPr>
                <w:sz w:val="22"/>
                <w:szCs w:val="22"/>
              </w:rPr>
              <w:t>4.3</w:t>
            </w:r>
          </w:p>
        </w:tc>
        <w:tc>
          <w:tcPr>
            <w:tcW w:w="8931" w:type="dxa"/>
          </w:tcPr>
          <w:p w:rsidR="006449B2" w:rsidRPr="007F05C5" w:rsidRDefault="006449B2" w:rsidP="00A164E7">
            <w:pPr>
              <w:rPr>
                <w:sz w:val="22"/>
                <w:szCs w:val="22"/>
              </w:rPr>
            </w:pPr>
            <w:r w:rsidRPr="007F05C5">
              <w:rPr>
                <w:sz w:val="22"/>
                <w:szCs w:val="22"/>
              </w:rPr>
              <w:t xml:space="preserve">What actions need to be taken to promote/share any positive impact as part of the </w:t>
            </w:r>
            <w:r>
              <w:rPr>
                <w:sz w:val="22"/>
                <w:szCs w:val="22"/>
              </w:rPr>
              <w:t>first assessment or</w:t>
            </w:r>
            <w:r w:rsidRPr="007F05C5">
              <w:rPr>
                <w:sz w:val="22"/>
                <w:szCs w:val="22"/>
              </w:rPr>
              <w:t xml:space="preserve"> review?</w:t>
            </w:r>
          </w:p>
        </w:tc>
        <w:tc>
          <w:tcPr>
            <w:tcW w:w="6237" w:type="dxa"/>
            <w:gridSpan w:val="9"/>
          </w:tcPr>
          <w:p w:rsidR="006449B2" w:rsidRPr="006913B9" w:rsidRDefault="00F945E4" w:rsidP="006913B9">
            <w:pPr>
              <w:rPr>
                <w:sz w:val="22"/>
                <w:szCs w:val="22"/>
              </w:rPr>
            </w:pPr>
            <w:r w:rsidRPr="006913B9">
              <w:rPr>
                <w:sz w:val="22"/>
                <w:szCs w:val="22"/>
              </w:rPr>
              <w:t>Update facilities information via the University and ‘disabled-go’ websites</w:t>
            </w:r>
          </w:p>
        </w:tc>
      </w:tr>
      <w:tr w:rsidR="006449B2" w:rsidRPr="007F05C5" w:rsidTr="00A164E7">
        <w:tc>
          <w:tcPr>
            <w:tcW w:w="709" w:type="dxa"/>
          </w:tcPr>
          <w:p w:rsidR="006449B2" w:rsidRPr="007F05C5" w:rsidRDefault="006449B2" w:rsidP="00A164E7">
            <w:pPr>
              <w:rPr>
                <w:sz w:val="22"/>
                <w:szCs w:val="22"/>
              </w:rPr>
            </w:pPr>
            <w:r w:rsidRPr="007F05C5">
              <w:rPr>
                <w:sz w:val="22"/>
                <w:szCs w:val="22"/>
              </w:rPr>
              <w:t>4.4</w:t>
            </w:r>
          </w:p>
        </w:tc>
        <w:tc>
          <w:tcPr>
            <w:tcW w:w="8931" w:type="dxa"/>
          </w:tcPr>
          <w:p w:rsidR="006449B2" w:rsidRPr="007F05C5" w:rsidRDefault="006449B2" w:rsidP="00A164E7">
            <w:pPr>
              <w:rPr>
                <w:sz w:val="22"/>
                <w:szCs w:val="22"/>
              </w:rPr>
            </w:pPr>
            <w:r w:rsidRPr="007F05C5">
              <w:rPr>
                <w:sz w:val="22"/>
                <w:szCs w:val="22"/>
              </w:rPr>
              <w:t xml:space="preserve">What actions need to be taken to mitigate any negative impact as part of the </w:t>
            </w:r>
            <w:r>
              <w:rPr>
                <w:sz w:val="22"/>
                <w:szCs w:val="22"/>
              </w:rPr>
              <w:t>first assessment or</w:t>
            </w:r>
            <w:r w:rsidRPr="007F05C5">
              <w:rPr>
                <w:sz w:val="22"/>
                <w:szCs w:val="22"/>
              </w:rPr>
              <w:t xml:space="preserve"> review?</w:t>
            </w:r>
          </w:p>
        </w:tc>
        <w:tc>
          <w:tcPr>
            <w:tcW w:w="6237" w:type="dxa"/>
            <w:gridSpan w:val="9"/>
          </w:tcPr>
          <w:p w:rsidR="006449B2" w:rsidRDefault="00526C61" w:rsidP="00151E10">
            <w:pPr>
              <w:pStyle w:val="ListParagraph"/>
              <w:numPr>
                <w:ilvl w:val="0"/>
                <w:numId w:val="34"/>
              </w:numPr>
              <w:rPr>
                <w:sz w:val="22"/>
                <w:szCs w:val="22"/>
              </w:rPr>
            </w:pPr>
            <w:r w:rsidRPr="00151E10">
              <w:rPr>
                <w:sz w:val="22"/>
                <w:szCs w:val="22"/>
              </w:rPr>
              <w:t>A site management plan needs to be developed and communicated to mitigate the risk of disruption to campus users during the construction phase, covering noise, dust, pollution, transport, pedestria</w:t>
            </w:r>
            <w:r w:rsidR="002E210C">
              <w:rPr>
                <w:sz w:val="22"/>
                <w:szCs w:val="22"/>
              </w:rPr>
              <w:t>n routes, disabled parking etc.</w:t>
            </w:r>
          </w:p>
          <w:p w:rsidR="00526C61" w:rsidRPr="002E210C" w:rsidRDefault="002E210C" w:rsidP="00F945E4">
            <w:pPr>
              <w:pStyle w:val="ListParagraph"/>
              <w:numPr>
                <w:ilvl w:val="0"/>
                <w:numId w:val="34"/>
              </w:numPr>
              <w:rPr>
                <w:sz w:val="22"/>
                <w:szCs w:val="22"/>
              </w:rPr>
            </w:pPr>
            <w:r>
              <w:rPr>
                <w:sz w:val="22"/>
                <w:szCs w:val="22"/>
              </w:rPr>
              <w:t xml:space="preserve">The principal contractor </w:t>
            </w:r>
            <w:r w:rsidR="00151E10">
              <w:rPr>
                <w:sz w:val="22"/>
                <w:szCs w:val="22"/>
              </w:rPr>
              <w:t xml:space="preserve">will also be required to prepare a pre-construction health and safety plan which will be reviewed and approved by the CDM Co-ordinator and </w:t>
            </w:r>
            <w:r>
              <w:rPr>
                <w:sz w:val="22"/>
                <w:szCs w:val="22"/>
              </w:rPr>
              <w:t xml:space="preserve">the </w:t>
            </w:r>
            <w:r w:rsidR="00151E10">
              <w:rPr>
                <w:sz w:val="22"/>
                <w:szCs w:val="22"/>
              </w:rPr>
              <w:t>BU</w:t>
            </w:r>
            <w:r>
              <w:rPr>
                <w:sz w:val="22"/>
                <w:szCs w:val="22"/>
              </w:rPr>
              <w:t xml:space="preserve"> project team</w:t>
            </w:r>
            <w:r w:rsidR="00151E10">
              <w:rPr>
                <w:sz w:val="22"/>
                <w:szCs w:val="22"/>
              </w:rPr>
              <w:t xml:space="preserve">. </w:t>
            </w:r>
          </w:p>
        </w:tc>
      </w:tr>
      <w:tr w:rsidR="006449B2" w:rsidRPr="007F05C5" w:rsidTr="00A164E7">
        <w:tc>
          <w:tcPr>
            <w:tcW w:w="709" w:type="dxa"/>
          </w:tcPr>
          <w:p w:rsidR="006449B2" w:rsidRPr="007F05C5" w:rsidRDefault="006449B2" w:rsidP="00A164E7">
            <w:pPr>
              <w:rPr>
                <w:sz w:val="22"/>
                <w:szCs w:val="22"/>
              </w:rPr>
            </w:pPr>
            <w:r w:rsidRPr="007F05C5">
              <w:rPr>
                <w:sz w:val="22"/>
                <w:szCs w:val="22"/>
              </w:rPr>
              <w:t>4.5</w:t>
            </w:r>
          </w:p>
        </w:tc>
        <w:tc>
          <w:tcPr>
            <w:tcW w:w="8931" w:type="dxa"/>
          </w:tcPr>
          <w:p w:rsidR="006449B2" w:rsidRPr="007F05C5" w:rsidRDefault="006449B2" w:rsidP="00A164E7">
            <w:pPr>
              <w:rPr>
                <w:sz w:val="22"/>
                <w:szCs w:val="22"/>
              </w:rPr>
            </w:pPr>
            <w:r w:rsidRPr="007F05C5">
              <w:rPr>
                <w:sz w:val="22"/>
                <w:szCs w:val="22"/>
              </w:rPr>
              <w:t>Who completed this</w:t>
            </w:r>
            <w:r w:rsidRPr="00A10800">
              <w:rPr>
                <w:sz w:val="22"/>
                <w:szCs w:val="22"/>
              </w:rPr>
              <w:t xml:space="preserve"> first </w:t>
            </w:r>
            <w:r w:rsidRPr="007F05C5">
              <w:rPr>
                <w:sz w:val="22"/>
                <w:szCs w:val="22"/>
              </w:rPr>
              <w:t>assessment or review?</w:t>
            </w:r>
          </w:p>
        </w:tc>
        <w:tc>
          <w:tcPr>
            <w:tcW w:w="6237" w:type="dxa"/>
            <w:gridSpan w:val="9"/>
          </w:tcPr>
          <w:p w:rsidR="006449B2" w:rsidRPr="007F05C5" w:rsidRDefault="002E210C" w:rsidP="002E210C">
            <w:pPr>
              <w:rPr>
                <w:sz w:val="22"/>
                <w:szCs w:val="22"/>
              </w:rPr>
            </w:pPr>
            <w:r>
              <w:rPr>
                <w:sz w:val="22"/>
                <w:szCs w:val="22"/>
              </w:rPr>
              <w:t xml:space="preserve">Rick McEvoy, </w:t>
            </w:r>
            <w:r w:rsidR="00132E1D">
              <w:rPr>
                <w:sz w:val="22"/>
                <w:szCs w:val="22"/>
              </w:rPr>
              <w:t>Senior Project Manager</w:t>
            </w:r>
          </w:p>
        </w:tc>
      </w:tr>
      <w:tr w:rsidR="006449B2" w:rsidRPr="007F05C5" w:rsidTr="00A164E7">
        <w:tc>
          <w:tcPr>
            <w:tcW w:w="709" w:type="dxa"/>
          </w:tcPr>
          <w:p w:rsidR="006449B2" w:rsidRPr="007F05C5" w:rsidRDefault="006449B2" w:rsidP="00A164E7">
            <w:pPr>
              <w:rPr>
                <w:sz w:val="22"/>
                <w:szCs w:val="22"/>
              </w:rPr>
            </w:pPr>
            <w:r w:rsidRPr="007F05C5">
              <w:rPr>
                <w:sz w:val="22"/>
                <w:szCs w:val="22"/>
              </w:rPr>
              <w:t>4.7</w:t>
            </w:r>
          </w:p>
        </w:tc>
        <w:tc>
          <w:tcPr>
            <w:tcW w:w="8931" w:type="dxa"/>
          </w:tcPr>
          <w:p w:rsidR="006449B2" w:rsidRPr="007F05C5" w:rsidRDefault="006449B2" w:rsidP="00A164E7">
            <w:pPr>
              <w:rPr>
                <w:sz w:val="22"/>
                <w:szCs w:val="22"/>
              </w:rPr>
            </w:pPr>
            <w:r w:rsidRPr="007F05C5">
              <w:rPr>
                <w:sz w:val="22"/>
                <w:szCs w:val="22"/>
              </w:rPr>
              <w:t xml:space="preserve">What feedback </w:t>
            </w:r>
            <w:r w:rsidR="000D2EBF">
              <w:rPr>
                <w:sz w:val="22"/>
                <w:szCs w:val="22"/>
              </w:rPr>
              <w:t>has been provided from DDESG</w:t>
            </w:r>
            <w:r w:rsidRPr="007F05C5">
              <w:rPr>
                <w:sz w:val="22"/>
                <w:szCs w:val="22"/>
              </w:rPr>
              <w:t xml:space="preserve"> to the assessment</w:t>
            </w:r>
            <w:r>
              <w:rPr>
                <w:sz w:val="22"/>
                <w:szCs w:val="22"/>
              </w:rPr>
              <w:t xml:space="preserve"> or review</w:t>
            </w:r>
            <w:r w:rsidRPr="007F05C5">
              <w:rPr>
                <w:sz w:val="22"/>
                <w:szCs w:val="22"/>
              </w:rPr>
              <w:t>?</w:t>
            </w:r>
          </w:p>
        </w:tc>
        <w:tc>
          <w:tcPr>
            <w:tcW w:w="6237" w:type="dxa"/>
            <w:gridSpan w:val="9"/>
          </w:tcPr>
          <w:p w:rsidR="006449B2" w:rsidRPr="007F05C5" w:rsidRDefault="002E210C" w:rsidP="00F945E4">
            <w:pPr>
              <w:rPr>
                <w:sz w:val="22"/>
                <w:szCs w:val="22"/>
              </w:rPr>
            </w:pPr>
            <w:r>
              <w:rPr>
                <w:sz w:val="22"/>
                <w:szCs w:val="22"/>
              </w:rPr>
              <w:t>No feedback received</w:t>
            </w:r>
          </w:p>
        </w:tc>
      </w:tr>
      <w:tr w:rsidR="006449B2" w:rsidRPr="007F05C5" w:rsidTr="00A164E7">
        <w:tc>
          <w:tcPr>
            <w:tcW w:w="709" w:type="dxa"/>
          </w:tcPr>
          <w:p w:rsidR="006449B2" w:rsidRPr="007F05C5" w:rsidRDefault="006449B2" w:rsidP="00A164E7">
            <w:pPr>
              <w:rPr>
                <w:sz w:val="22"/>
                <w:szCs w:val="22"/>
              </w:rPr>
            </w:pPr>
            <w:r w:rsidRPr="007F05C5">
              <w:rPr>
                <w:sz w:val="22"/>
                <w:szCs w:val="22"/>
              </w:rPr>
              <w:t>4.8</w:t>
            </w:r>
          </w:p>
        </w:tc>
        <w:tc>
          <w:tcPr>
            <w:tcW w:w="8931" w:type="dxa"/>
          </w:tcPr>
          <w:p w:rsidR="006449B2" w:rsidRPr="007F05C5" w:rsidRDefault="006449B2" w:rsidP="00A164E7">
            <w:pPr>
              <w:rPr>
                <w:sz w:val="22"/>
                <w:szCs w:val="22"/>
              </w:rPr>
            </w:pPr>
            <w:r w:rsidRPr="007F05C5">
              <w:rPr>
                <w:sz w:val="22"/>
                <w:szCs w:val="22"/>
              </w:rPr>
              <w:t xml:space="preserve">How has feedback from DDESG been used to inform the first assessment </w:t>
            </w:r>
            <w:r>
              <w:rPr>
                <w:sz w:val="22"/>
                <w:szCs w:val="22"/>
              </w:rPr>
              <w:t>or review</w:t>
            </w:r>
            <w:r w:rsidRPr="007F05C5">
              <w:rPr>
                <w:sz w:val="22"/>
                <w:szCs w:val="22"/>
              </w:rPr>
              <w:t>?</w:t>
            </w:r>
          </w:p>
        </w:tc>
        <w:tc>
          <w:tcPr>
            <w:tcW w:w="6237" w:type="dxa"/>
            <w:gridSpan w:val="9"/>
          </w:tcPr>
          <w:p w:rsidR="006449B2" w:rsidRPr="007F05C5" w:rsidRDefault="00742632" w:rsidP="00606E67">
            <w:pPr>
              <w:rPr>
                <w:sz w:val="22"/>
                <w:szCs w:val="22"/>
              </w:rPr>
            </w:pPr>
            <w:r>
              <w:rPr>
                <w:sz w:val="22"/>
                <w:szCs w:val="22"/>
              </w:rPr>
              <w:t>As above</w:t>
            </w:r>
          </w:p>
        </w:tc>
      </w:tr>
      <w:tr w:rsidR="006449B2" w:rsidRPr="007F05C5" w:rsidTr="00A164E7">
        <w:tc>
          <w:tcPr>
            <w:tcW w:w="709" w:type="dxa"/>
          </w:tcPr>
          <w:p w:rsidR="006449B2" w:rsidRPr="007F05C5" w:rsidRDefault="006449B2" w:rsidP="00A164E7">
            <w:pPr>
              <w:rPr>
                <w:sz w:val="22"/>
                <w:szCs w:val="22"/>
              </w:rPr>
            </w:pPr>
            <w:r w:rsidRPr="007F05C5">
              <w:rPr>
                <w:sz w:val="22"/>
                <w:szCs w:val="22"/>
              </w:rPr>
              <w:t>4.9</w:t>
            </w:r>
          </w:p>
        </w:tc>
        <w:tc>
          <w:tcPr>
            <w:tcW w:w="8931" w:type="dxa"/>
          </w:tcPr>
          <w:p w:rsidR="006449B2" w:rsidRPr="007F05C5" w:rsidRDefault="006449B2" w:rsidP="00A164E7">
            <w:pPr>
              <w:rPr>
                <w:sz w:val="22"/>
                <w:szCs w:val="22"/>
              </w:rPr>
            </w:pPr>
            <w:r w:rsidRPr="007F05C5">
              <w:rPr>
                <w:sz w:val="22"/>
                <w:szCs w:val="22"/>
              </w:rPr>
              <w:t>Which School/Professional Service Executive Committee has approved this assessment?</w:t>
            </w:r>
          </w:p>
        </w:tc>
        <w:tc>
          <w:tcPr>
            <w:tcW w:w="6237" w:type="dxa"/>
            <w:gridSpan w:val="9"/>
          </w:tcPr>
          <w:p w:rsidR="006449B2" w:rsidRPr="007F05C5" w:rsidRDefault="00606E67" w:rsidP="00606E67">
            <w:pPr>
              <w:rPr>
                <w:sz w:val="22"/>
                <w:szCs w:val="22"/>
              </w:rPr>
            </w:pPr>
            <w:r>
              <w:rPr>
                <w:sz w:val="22"/>
                <w:szCs w:val="22"/>
              </w:rPr>
              <w:t xml:space="preserve">Estates Directorate </w:t>
            </w:r>
          </w:p>
        </w:tc>
      </w:tr>
      <w:tr w:rsidR="006449B2" w:rsidRPr="007F05C5" w:rsidTr="00A164E7">
        <w:tc>
          <w:tcPr>
            <w:tcW w:w="709" w:type="dxa"/>
          </w:tcPr>
          <w:p w:rsidR="006449B2" w:rsidRPr="007F05C5" w:rsidRDefault="006449B2" w:rsidP="00A164E7">
            <w:pPr>
              <w:rPr>
                <w:sz w:val="22"/>
                <w:szCs w:val="22"/>
              </w:rPr>
            </w:pPr>
            <w:r w:rsidRPr="007F05C5">
              <w:rPr>
                <w:sz w:val="22"/>
                <w:szCs w:val="22"/>
              </w:rPr>
              <w:t>4.10</w:t>
            </w:r>
          </w:p>
        </w:tc>
        <w:tc>
          <w:tcPr>
            <w:tcW w:w="8931" w:type="dxa"/>
          </w:tcPr>
          <w:p w:rsidR="006449B2" w:rsidRPr="007F05C5" w:rsidRDefault="006449B2" w:rsidP="00A164E7">
            <w:pPr>
              <w:rPr>
                <w:sz w:val="22"/>
                <w:szCs w:val="22"/>
              </w:rPr>
            </w:pPr>
            <w:r w:rsidRPr="007F05C5">
              <w:rPr>
                <w:sz w:val="22"/>
                <w:szCs w:val="22"/>
              </w:rPr>
              <w:t>Date approved by School or Professional Services Executive Committee</w:t>
            </w:r>
          </w:p>
        </w:tc>
        <w:tc>
          <w:tcPr>
            <w:tcW w:w="6237" w:type="dxa"/>
            <w:gridSpan w:val="9"/>
          </w:tcPr>
          <w:p w:rsidR="006449B2" w:rsidRPr="007F05C5" w:rsidRDefault="00742632" w:rsidP="00606E67">
            <w:pPr>
              <w:rPr>
                <w:sz w:val="22"/>
                <w:szCs w:val="22"/>
              </w:rPr>
            </w:pPr>
            <w:proofErr w:type="spellStart"/>
            <w:r>
              <w:rPr>
                <w:sz w:val="22"/>
                <w:szCs w:val="22"/>
              </w:rPr>
              <w:t>T</w:t>
            </w:r>
            <w:r w:rsidR="00606E67">
              <w:rPr>
                <w:sz w:val="22"/>
                <w:szCs w:val="22"/>
              </w:rPr>
              <w:t>bc</w:t>
            </w:r>
            <w:proofErr w:type="spellEnd"/>
          </w:p>
        </w:tc>
      </w:tr>
      <w:tr w:rsidR="006449B2" w:rsidRPr="007F05C5" w:rsidTr="00A164E7">
        <w:tc>
          <w:tcPr>
            <w:tcW w:w="709" w:type="dxa"/>
          </w:tcPr>
          <w:p w:rsidR="006449B2" w:rsidRPr="007F05C5" w:rsidRDefault="006449B2" w:rsidP="00A164E7">
            <w:pPr>
              <w:rPr>
                <w:sz w:val="22"/>
                <w:szCs w:val="22"/>
              </w:rPr>
            </w:pPr>
            <w:r w:rsidRPr="007F05C5">
              <w:rPr>
                <w:sz w:val="22"/>
                <w:szCs w:val="22"/>
              </w:rPr>
              <w:t>4.11</w:t>
            </w:r>
          </w:p>
        </w:tc>
        <w:tc>
          <w:tcPr>
            <w:tcW w:w="8931" w:type="dxa"/>
          </w:tcPr>
          <w:p w:rsidR="006449B2" w:rsidRPr="007F05C5" w:rsidRDefault="006449B2" w:rsidP="00A164E7">
            <w:pPr>
              <w:rPr>
                <w:sz w:val="22"/>
                <w:szCs w:val="22"/>
              </w:rPr>
            </w:pPr>
            <w:r w:rsidRPr="007F05C5">
              <w:rPr>
                <w:sz w:val="22"/>
                <w:szCs w:val="22"/>
              </w:rPr>
              <w:t>Date for assessment review</w:t>
            </w:r>
          </w:p>
        </w:tc>
        <w:tc>
          <w:tcPr>
            <w:tcW w:w="6237" w:type="dxa"/>
            <w:gridSpan w:val="9"/>
          </w:tcPr>
          <w:p w:rsidR="006449B2" w:rsidRPr="007F05C5" w:rsidRDefault="00606E67" w:rsidP="00606E67">
            <w:pPr>
              <w:rPr>
                <w:sz w:val="22"/>
                <w:szCs w:val="22"/>
              </w:rPr>
            </w:pPr>
            <w:r>
              <w:rPr>
                <w:sz w:val="22"/>
                <w:szCs w:val="22"/>
              </w:rPr>
              <w:t>1 month prior to commencement of the works</w:t>
            </w:r>
          </w:p>
        </w:tc>
      </w:tr>
    </w:tbl>
    <w:p w:rsidR="006449B2" w:rsidRPr="007F05C5" w:rsidRDefault="006449B2" w:rsidP="006449B2">
      <w:pPr>
        <w:pStyle w:val="Heading1"/>
        <w:spacing w:before="0"/>
        <w:rPr>
          <w:rFonts w:ascii="Arial" w:eastAsia="Times New Roman" w:hAnsi="Arial" w:cs="Arial"/>
          <w:sz w:val="22"/>
          <w:szCs w:val="22"/>
        </w:rPr>
      </w:pPr>
    </w:p>
    <w:p w:rsidR="006449B2" w:rsidRPr="007F05C5" w:rsidRDefault="006449B2" w:rsidP="006449B2">
      <w:bookmarkStart w:id="15" w:name="_Appendix_2:_Equality_1"/>
      <w:bookmarkEnd w:id="15"/>
    </w:p>
    <w:p w:rsidR="006449B2" w:rsidRDefault="006449B2" w:rsidP="006449B2">
      <w:pPr>
        <w:sectPr w:rsidR="006449B2" w:rsidSect="00A164E7">
          <w:headerReference w:type="default" r:id="rId12"/>
          <w:footerReference w:type="default" r:id="rId13"/>
          <w:pgSz w:w="16838" w:h="11906" w:orient="landscape"/>
          <w:pgMar w:top="142" w:right="1440" w:bottom="1440" w:left="1440" w:header="708" w:footer="708" w:gutter="0"/>
          <w:cols w:space="708"/>
          <w:docGrid w:linePitch="360"/>
        </w:sectPr>
      </w:pPr>
      <w:bookmarkStart w:id="16" w:name="_Appendix_4:_Meeting"/>
      <w:bookmarkStart w:id="17" w:name="_Appendix_3:_Equality_1"/>
      <w:bookmarkEnd w:id="16"/>
      <w:bookmarkEnd w:id="17"/>
    </w:p>
    <w:p w:rsidR="006449B2" w:rsidRDefault="006449B2" w:rsidP="006449B2">
      <w:pPr>
        <w:pStyle w:val="Heading1"/>
        <w:rPr>
          <w:rFonts w:ascii="Arial" w:hAnsi="Arial" w:cs="Arial"/>
          <w:sz w:val="24"/>
          <w:szCs w:val="24"/>
        </w:rPr>
      </w:pPr>
      <w:bookmarkStart w:id="18" w:name="_Appendix_4:_Meeting_1"/>
      <w:bookmarkStart w:id="19" w:name="_Appendix_3:_Managing"/>
      <w:bookmarkStart w:id="20" w:name="_Toc335056708"/>
      <w:bookmarkEnd w:id="18"/>
      <w:bookmarkEnd w:id="19"/>
      <w:r w:rsidRPr="00E419ED">
        <w:rPr>
          <w:rFonts w:ascii="Arial" w:hAnsi="Arial" w:cs="Arial"/>
          <w:sz w:val="24"/>
          <w:szCs w:val="24"/>
        </w:rPr>
        <w:lastRenderedPageBreak/>
        <w:t>Appendi</w:t>
      </w:r>
      <w:r>
        <w:rPr>
          <w:rFonts w:ascii="Arial" w:hAnsi="Arial" w:cs="Arial"/>
          <w:sz w:val="24"/>
          <w:szCs w:val="24"/>
        </w:rPr>
        <w:t>x 2</w:t>
      </w:r>
      <w:r w:rsidRPr="00E419ED">
        <w:rPr>
          <w:rFonts w:ascii="Arial" w:hAnsi="Arial" w:cs="Arial"/>
          <w:sz w:val="24"/>
          <w:szCs w:val="24"/>
        </w:rPr>
        <w:t xml:space="preserve">: </w:t>
      </w:r>
      <w:r>
        <w:rPr>
          <w:rFonts w:ascii="Arial" w:hAnsi="Arial" w:cs="Arial"/>
          <w:sz w:val="24"/>
          <w:szCs w:val="24"/>
        </w:rPr>
        <w:t>Meeting the equality duty in policy and decision-making checklist</w:t>
      </w:r>
      <w:r>
        <w:rPr>
          <w:rStyle w:val="FootnoteReference"/>
          <w:rFonts w:ascii="Arial" w:hAnsi="Arial" w:cs="Arial"/>
          <w:sz w:val="24"/>
          <w:szCs w:val="24"/>
        </w:rPr>
        <w:footnoteReference w:id="1"/>
      </w:r>
      <w:bookmarkEnd w:id="20"/>
    </w:p>
    <w:p w:rsidR="006449B2" w:rsidRPr="00F961D4" w:rsidRDefault="006449B2" w:rsidP="00F961D4">
      <w:pPr>
        <w:spacing w:line="240" w:lineRule="auto"/>
        <w:rPr>
          <w:rFonts w:ascii="Arial" w:hAnsi="Arial" w:cs="Arial"/>
          <w:sz w:val="24"/>
          <w:szCs w:val="24"/>
        </w:rPr>
      </w:pPr>
      <w:r>
        <w:br/>
      </w:r>
      <w:r w:rsidRPr="00F961D4">
        <w:rPr>
          <w:rFonts w:ascii="Arial" w:hAnsi="Arial" w:cs="Arial"/>
          <w:sz w:val="24"/>
          <w:szCs w:val="24"/>
        </w:rPr>
        <w:t>The checklist below provides a summary of the a</w:t>
      </w:r>
      <w:r w:rsidR="000D2EBF">
        <w:rPr>
          <w:rFonts w:ascii="Arial" w:hAnsi="Arial" w:cs="Arial"/>
          <w:sz w:val="24"/>
          <w:szCs w:val="24"/>
        </w:rPr>
        <w:t>ctions a BU policy-maker/</w:t>
      </w:r>
      <w:r w:rsidR="006679F7">
        <w:rPr>
          <w:rFonts w:ascii="Arial" w:hAnsi="Arial" w:cs="Arial"/>
          <w:sz w:val="24"/>
          <w:szCs w:val="24"/>
        </w:rPr>
        <w:t xml:space="preserve"> </w:t>
      </w:r>
      <w:r w:rsidR="000D2EBF">
        <w:rPr>
          <w:rFonts w:ascii="Arial" w:hAnsi="Arial" w:cs="Arial"/>
          <w:sz w:val="24"/>
          <w:szCs w:val="24"/>
        </w:rPr>
        <w:t>assessment</w:t>
      </w:r>
      <w:r w:rsidR="006679F7">
        <w:rPr>
          <w:rFonts w:ascii="Arial" w:hAnsi="Arial" w:cs="Arial"/>
          <w:sz w:val="24"/>
          <w:szCs w:val="24"/>
        </w:rPr>
        <w:t xml:space="preserve"> team</w:t>
      </w:r>
      <w:r w:rsidRPr="00F961D4">
        <w:rPr>
          <w:rFonts w:ascii="Arial" w:hAnsi="Arial" w:cs="Arial"/>
          <w:sz w:val="24"/>
          <w:szCs w:val="24"/>
        </w:rPr>
        <w:t xml:space="preserve"> need</w:t>
      </w:r>
      <w:r w:rsidR="008759DB">
        <w:rPr>
          <w:rFonts w:ascii="Arial" w:hAnsi="Arial" w:cs="Arial"/>
          <w:sz w:val="24"/>
          <w:szCs w:val="24"/>
        </w:rPr>
        <w:t>s</w:t>
      </w:r>
      <w:r w:rsidRPr="00F961D4">
        <w:rPr>
          <w:rFonts w:ascii="Arial" w:hAnsi="Arial" w:cs="Arial"/>
          <w:sz w:val="24"/>
          <w:szCs w:val="24"/>
        </w:rPr>
        <w:t xml:space="preserve">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6449B2" w:rsidRPr="00F961D4" w:rsidTr="00A164E7">
        <w:trPr>
          <w:trHeight w:val="132"/>
          <w:jc w:val="center"/>
        </w:trPr>
        <w:tc>
          <w:tcPr>
            <w:tcW w:w="5181" w:type="dxa"/>
            <w:gridSpan w:val="2"/>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Question/Comment</w:t>
            </w:r>
          </w:p>
        </w:tc>
        <w:tc>
          <w:tcPr>
            <w:tcW w:w="4566" w:type="dxa"/>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Answer</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1.</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Has assess</w:t>
            </w:r>
            <w:r w:rsidR="008759DB">
              <w:rPr>
                <w:rFonts w:ascii="Arial" w:eastAsia="Calibri" w:hAnsi="Arial" w:cs="Arial"/>
              </w:rPr>
              <w:t>ing the impact of equality been</w:t>
            </w:r>
            <w:r w:rsidRPr="00F961D4">
              <w:rPr>
                <w:rFonts w:ascii="Arial" w:eastAsia="Calibri" w:hAnsi="Arial" w:cs="Arial"/>
              </w:rPr>
              <w:t xml:space="preserve"> integrated into all policy development/decision-making within your School and Professional Services business planning processes? (Please provide examples)</w:t>
            </w:r>
          </w:p>
        </w:tc>
        <w:tc>
          <w:tcPr>
            <w:tcW w:w="4566" w:type="dxa"/>
          </w:tcPr>
          <w:p w:rsidR="006449B2" w:rsidRPr="00F961D4" w:rsidRDefault="00B1427C" w:rsidP="00F961D4">
            <w:pPr>
              <w:spacing w:line="240" w:lineRule="auto"/>
              <w:rPr>
                <w:rFonts w:ascii="Arial" w:eastAsia="Calibri" w:hAnsi="Arial" w:cs="Arial"/>
              </w:rPr>
            </w:pPr>
            <w:r>
              <w:rPr>
                <w:rFonts w:ascii="Arial" w:eastAsia="Calibri" w:hAnsi="Arial" w:cs="Arial"/>
              </w:rPr>
              <w:t>Not fully, there</w:t>
            </w:r>
            <w:r w:rsidR="007E63BE">
              <w:rPr>
                <w:rFonts w:ascii="Arial" w:eastAsia="Calibri" w:hAnsi="Arial" w:cs="Arial"/>
              </w:rPr>
              <w:t xml:space="preserve"> is an on-going process of training and implementation.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2.</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What equality information has been used to assess the impact of the BU policy? (Please provide examples)</w:t>
            </w:r>
          </w:p>
        </w:tc>
        <w:tc>
          <w:tcPr>
            <w:tcW w:w="4566" w:type="dxa"/>
          </w:tcPr>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Building Regulations</w:t>
            </w:r>
          </w:p>
          <w:p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Relevant British Standards</w:t>
            </w:r>
          </w:p>
          <w:p w:rsidR="007E63BE" w:rsidRPr="007E63BE" w:rsidRDefault="007E63BE" w:rsidP="00742632">
            <w:pPr>
              <w:pStyle w:val="ListParagraph"/>
              <w:spacing w:line="240" w:lineRule="auto"/>
              <w:rPr>
                <w:rFonts w:eastAsia="Calibri" w:cs="Arial"/>
                <w:sz w:val="22"/>
                <w:szCs w:val="22"/>
              </w:rPr>
            </w:pP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3.</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rsidR="00B1427C" w:rsidRPr="00B1427C" w:rsidRDefault="00742632" w:rsidP="00742632">
            <w:pPr>
              <w:spacing w:line="240" w:lineRule="auto"/>
              <w:rPr>
                <w:rFonts w:eastAsia="Calibri" w:cs="Arial"/>
              </w:rPr>
            </w:pPr>
            <w:r>
              <w:rPr>
                <w:rFonts w:ascii="Arial" w:eastAsia="Calibri" w:hAnsi="Arial" w:cs="Arial"/>
              </w:rPr>
              <w:t>No affects envisaged</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4.</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rsidR="006449B2" w:rsidRPr="00F961D4" w:rsidRDefault="00B67358" w:rsidP="00742632">
            <w:pPr>
              <w:spacing w:line="240" w:lineRule="auto"/>
              <w:rPr>
                <w:rFonts w:ascii="Arial" w:eastAsia="Calibri" w:hAnsi="Arial" w:cs="Arial"/>
              </w:rPr>
            </w:pPr>
            <w:r>
              <w:rPr>
                <w:rFonts w:ascii="Arial" w:eastAsia="Calibri" w:hAnsi="Arial" w:cs="Arial"/>
              </w:rPr>
              <w:t xml:space="preserve">No, the design will be developed in accordance with all legislative requirements and all known BU specific requirements.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5.</w:t>
            </w:r>
          </w:p>
        </w:tc>
        <w:tc>
          <w:tcPr>
            <w:tcW w:w="4764" w:type="dxa"/>
          </w:tcPr>
          <w:p w:rsidR="006449B2" w:rsidRPr="00F961D4" w:rsidRDefault="006449B2" w:rsidP="00F961D4">
            <w:pPr>
              <w:spacing w:after="0" w:line="240" w:lineRule="auto"/>
              <w:rPr>
                <w:rFonts w:ascii="Arial" w:eastAsia="Calibri" w:hAnsi="Arial" w:cs="Arial"/>
                <w:color w:val="7030A0"/>
              </w:rPr>
            </w:pPr>
            <w:r w:rsidRPr="00F961D4">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rsidR="006449B2" w:rsidRPr="00F961D4" w:rsidRDefault="00DB347F" w:rsidP="00F961D4">
            <w:pPr>
              <w:spacing w:line="240" w:lineRule="auto"/>
              <w:rPr>
                <w:rFonts w:ascii="Arial" w:eastAsia="Calibri" w:hAnsi="Arial" w:cs="Arial"/>
              </w:rPr>
            </w:pPr>
            <w:r>
              <w:rPr>
                <w:rFonts w:ascii="Arial" w:eastAsia="Calibri" w:hAnsi="Arial" w:cs="Arial"/>
              </w:rPr>
              <w:t xml:space="preserve">Yes.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6.</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In undertaking the assessment please outline who you have engaged with, and why did you engage with them. (Please provide examples)</w:t>
            </w:r>
          </w:p>
        </w:tc>
        <w:tc>
          <w:tcPr>
            <w:tcW w:w="4566" w:type="dxa"/>
          </w:tcPr>
          <w:p w:rsidR="00DB347F" w:rsidRPr="00742632" w:rsidRDefault="00DB347F" w:rsidP="00F961D4">
            <w:pPr>
              <w:pStyle w:val="ListParagraph"/>
              <w:numPr>
                <w:ilvl w:val="0"/>
                <w:numId w:val="32"/>
              </w:numPr>
              <w:spacing w:line="240" w:lineRule="auto"/>
              <w:rPr>
                <w:rFonts w:eastAsia="Calibri" w:cs="Arial"/>
                <w:sz w:val="22"/>
                <w:szCs w:val="22"/>
              </w:rPr>
            </w:pPr>
            <w:r w:rsidRPr="00DB347F">
              <w:rPr>
                <w:rFonts w:eastAsia="Calibri" w:cs="Arial"/>
                <w:sz w:val="22"/>
                <w:szCs w:val="22"/>
              </w:rPr>
              <w:t xml:space="preserve">Estates </w:t>
            </w:r>
            <w:r>
              <w:rPr>
                <w:rFonts w:eastAsia="Calibri" w:cs="Arial"/>
                <w:sz w:val="22"/>
                <w:szCs w:val="22"/>
              </w:rPr>
              <w:t xml:space="preserve">– coordination and standardisation across projects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7.</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As part of undertaking the assessment have you documented how you have considered the impact of the BU policy, and how that informed your decision-making?</w:t>
            </w:r>
          </w:p>
        </w:tc>
        <w:tc>
          <w:tcPr>
            <w:tcW w:w="4566" w:type="dxa"/>
          </w:tcPr>
          <w:p w:rsidR="006449B2" w:rsidRPr="00F961D4" w:rsidRDefault="00503088" w:rsidP="00F961D4">
            <w:pPr>
              <w:spacing w:line="240" w:lineRule="auto"/>
              <w:rPr>
                <w:rFonts w:ascii="Arial" w:eastAsia="Calibri" w:hAnsi="Arial" w:cs="Arial"/>
              </w:rPr>
            </w:pPr>
            <w:r>
              <w:rPr>
                <w:rFonts w:ascii="Arial" w:eastAsia="Calibri" w:hAnsi="Arial" w:cs="Arial"/>
              </w:rPr>
              <w:t>No</w:t>
            </w:r>
            <w:r w:rsidR="000445C9">
              <w:rPr>
                <w:rFonts w:ascii="Arial" w:eastAsia="Calibri" w:hAnsi="Arial" w:cs="Arial"/>
              </w:rPr>
              <w:t>,</w:t>
            </w:r>
            <w:r>
              <w:rPr>
                <w:rFonts w:ascii="Arial" w:eastAsia="Calibri" w:hAnsi="Arial" w:cs="Arial"/>
              </w:rPr>
              <w:t xml:space="preserve"> be</w:t>
            </w:r>
            <w:r w:rsidR="00742632">
              <w:rPr>
                <w:rFonts w:ascii="Arial" w:eastAsia="Calibri" w:hAnsi="Arial" w:cs="Arial"/>
              </w:rPr>
              <w:t>cause this is the first review.</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8.</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 xml:space="preserve">Have you provided feedback to DDESG on the effectiveness of the BU guidelines as part of your policy development and decision-making within your School/Professional Service? (Please provide examples) </w:t>
            </w:r>
          </w:p>
        </w:tc>
        <w:tc>
          <w:tcPr>
            <w:tcW w:w="4566" w:type="dxa"/>
          </w:tcPr>
          <w:p w:rsidR="006449B2" w:rsidRPr="00F961D4" w:rsidRDefault="00576A10" w:rsidP="00F961D4">
            <w:pPr>
              <w:spacing w:line="240" w:lineRule="auto"/>
              <w:rPr>
                <w:rFonts w:ascii="Arial" w:eastAsia="Calibri" w:hAnsi="Arial" w:cs="Arial"/>
              </w:rPr>
            </w:pPr>
            <w:r>
              <w:rPr>
                <w:rFonts w:ascii="Arial" w:eastAsia="Calibri" w:hAnsi="Arial" w:cs="Arial"/>
              </w:rPr>
              <w:t>No, because this is the first review.</w:t>
            </w:r>
          </w:p>
        </w:tc>
      </w:tr>
    </w:tbl>
    <w:p w:rsidR="00F961D4" w:rsidRDefault="00F961D4" w:rsidP="006449B2">
      <w:pPr>
        <w:pStyle w:val="Heading1"/>
        <w:rPr>
          <w:rFonts w:ascii="Arial" w:hAnsi="Arial" w:cs="Arial"/>
          <w:sz w:val="24"/>
          <w:szCs w:val="24"/>
        </w:rPr>
      </w:pPr>
      <w:bookmarkStart w:id="21" w:name="_Appendix_5:_Further"/>
      <w:bookmarkStart w:id="22" w:name="_Toc335056709"/>
      <w:bookmarkEnd w:id="21"/>
    </w:p>
    <w:p w:rsidR="006449B2" w:rsidRPr="00E419ED" w:rsidRDefault="006449B2" w:rsidP="006449B2">
      <w:pPr>
        <w:pStyle w:val="Heading1"/>
        <w:rPr>
          <w:rFonts w:ascii="Arial" w:hAnsi="Arial" w:cs="Arial"/>
          <w:sz w:val="24"/>
          <w:szCs w:val="24"/>
        </w:rPr>
      </w:pPr>
      <w:r>
        <w:rPr>
          <w:rFonts w:ascii="Arial" w:hAnsi="Arial" w:cs="Arial"/>
          <w:sz w:val="24"/>
          <w:szCs w:val="24"/>
        </w:rPr>
        <w:t xml:space="preserve">Appendix 3: </w:t>
      </w:r>
      <w:r w:rsidRPr="00E419ED">
        <w:rPr>
          <w:rFonts w:ascii="Arial" w:hAnsi="Arial" w:cs="Arial"/>
          <w:sz w:val="24"/>
          <w:szCs w:val="24"/>
        </w:rPr>
        <w:t>Further information</w:t>
      </w:r>
      <w:bookmarkEnd w:id="22"/>
    </w:p>
    <w:p w:rsidR="006449B2" w:rsidRDefault="006449B2" w:rsidP="006449B2">
      <w:pPr>
        <w:spacing w:after="0" w:line="240" w:lineRule="auto"/>
        <w:ind w:right="119"/>
        <w:rPr>
          <w:b/>
        </w:rPr>
      </w:pP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r w:rsidRPr="00F961D4">
        <w:rPr>
          <w:rFonts w:ascii="Arial" w:eastAsia="Times New Roman" w:hAnsi="Arial" w:cs="Arial"/>
          <w:color w:val="231F20"/>
          <w:sz w:val="24"/>
          <w:szCs w:val="24"/>
          <w:lang w:eastAsia="en-GB"/>
        </w:rPr>
        <w:t xml:space="preserve">If </w:t>
      </w:r>
      <w:r w:rsidRPr="00F961D4">
        <w:rPr>
          <w:rFonts w:ascii="Arial" w:eastAsia="Times New Roman" w:hAnsi="Arial" w:cs="Arial"/>
          <w:color w:val="231F20"/>
          <w:spacing w:val="-3"/>
          <w:sz w:val="24"/>
          <w:szCs w:val="24"/>
          <w:lang w:eastAsia="en-GB"/>
        </w:rPr>
        <w:t>y</w:t>
      </w:r>
      <w:r w:rsidRPr="00F961D4">
        <w:rPr>
          <w:rFonts w:ascii="Arial" w:eastAsia="Times New Roman" w:hAnsi="Arial" w:cs="Arial"/>
          <w:color w:val="231F20"/>
          <w:sz w:val="24"/>
          <w:szCs w:val="24"/>
          <w:lang w:eastAsia="en-GB"/>
        </w:rPr>
        <w:t xml:space="preserve">ou </w:t>
      </w:r>
      <w:r w:rsidRPr="00F961D4">
        <w:rPr>
          <w:rFonts w:ascii="Arial" w:eastAsia="Times New Roman" w:hAnsi="Arial" w:cs="Arial"/>
          <w:color w:val="231F20"/>
          <w:spacing w:val="-2"/>
          <w:sz w:val="24"/>
          <w:szCs w:val="24"/>
          <w:lang w:eastAsia="en-GB"/>
        </w:rPr>
        <w:t>w</w:t>
      </w:r>
      <w:r w:rsidRPr="00F961D4">
        <w:rPr>
          <w:rFonts w:ascii="Arial" w:eastAsia="Times New Roman" w:hAnsi="Arial" w:cs="Arial"/>
          <w:color w:val="231F20"/>
          <w:sz w:val="24"/>
          <w:szCs w:val="24"/>
          <w:lang w:eastAsia="en-GB"/>
        </w:rPr>
        <w:t>ould li</w:t>
      </w:r>
      <w:r w:rsidRPr="00F961D4">
        <w:rPr>
          <w:rFonts w:ascii="Arial" w:eastAsia="Times New Roman" w:hAnsi="Arial" w:cs="Arial"/>
          <w:color w:val="231F20"/>
          <w:spacing w:val="-7"/>
          <w:sz w:val="24"/>
          <w:szCs w:val="24"/>
          <w:lang w:eastAsia="en-GB"/>
        </w:rPr>
        <w:t>k</w:t>
      </w:r>
      <w:r w:rsidRPr="00F961D4">
        <w:rPr>
          <w:rFonts w:ascii="Arial" w:eastAsia="Times New Roman" w:hAnsi="Arial" w:cs="Arial"/>
          <w:color w:val="231F20"/>
          <w:sz w:val="24"/>
          <w:szCs w:val="24"/>
          <w:lang w:eastAsia="en-GB"/>
        </w:rPr>
        <w:t xml:space="preserve">e </w:t>
      </w:r>
      <w:r w:rsidRPr="00F961D4">
        <w:rPr>
          <w:rFonts w:ascii="Arial" w:eastAsia="Times New Roman" w:hAnsi="Arial" w:cs="Arial"/>
          <w:color w:val="231F20"/>
          <w:spacing w:val="-2"/>
          <w:sz w:val="24"/>
          <w:szCs w:val="24"/>
          <w:lang w:eastAsia="en-GB"/>
        </w:rPr>
        <w:t>t</w:t>
      </w:r>
      <w:r w:rsidRPr="00F961D4">
        <w:rPr>
          <w:rFonts w:ascii="Arial" w:eastAsia="Times New Roman" w:hAnsi="Arial" w:cs="Arial"/>
          <w:color w:val="231F20"/>
          <w:sz w:val="24"/>
          <w:szCs w:val="24"/>
          <w:lang w:eastAsia="en-GB"/>
        </w:rPr>
        <w:t>o find</w:t>
      </w:r>
      <w:r w:rsidRPr="00F961D4">
        <w:rPr>
          <w:rFonts w:ascii="Arial" w:eastAsia="Times New Roman" w:hAnsi="Arial" w:cs="Arial"/>
          <w:color w:val="231F20"/>
          <w:spacing w:val="-4"/>
          <w:sz w:val="24"/>
          <w:szCs w:val="24"/>
          <w:lang w:eastAsia="en-GB"/>
        </w:rPr>
        <w:t xml:space="preserve"> </w:t>
      </w:r>
      <w:r w:rsidRPr="00F961D4">
        <w:rPr>
          <w:rFonts w:ascii="Arial" w:eastAsia="Times New Roman" w:hAnsi="Arial" w:cs="Arial"/>
          <w:color w:val="231F20"/>
          <w:sz w:val="24"/>
          <w:szCs w:val="24"/>
          <w:lang w:eastAsia="en-GB"/>
        </w:rPr>
        <w:t>out mo</w:t>
      </w:r>
      <w:r w:rsidRPr="00F961D4">
        <w:rPr>
          <w:rFonts w:ascii="Arial" w:eastAsia="Times New Roman" w:hAnsi="Arial" w:cs="Arial"/>
          <w:color w:val="231F20"/>
          <w:spacing w:val="-3"/>
          <w:sz w:val="24"/>
          <w:szCs w:val="24"/>
          <w:lang w:eastAsia="en-GB"/>
        </w:rPr>
        <w:t>r</w:t>
      </w:r>
      <w:r w:rsidRPr="00F961D4">
        <w:rPr>
          <w:rFonts w:ascii="Arial" w:eastAsia="Times New Roman" w:hAnsi="Arial" w:cs="Arial"/>
          <w:color w:val="231F20"/>
          <w:sz w:val="24"/>
          <w:szCs w:val="24"/>
          <w:lang w:eastAsia="en-GB"/>
        </w:rPr>
        <w:t>e about Dignit</w:t>
      </w:r>
      <w:r w:rsidRPr="00F961D4">
        <w:rPr>
          <w:rFonts w:ascii="Arial" w:eastAsia="Times New Roman" w:hAnsi="Arial" w:cs="Arial"/>
          <w:color w:val="231F20"/>
          <w:spacing w:val="-17"/>
          <w:sz w:val="24"/>
          <w:szCs w:val="24"/>
          <w:lang w:eastAsia="en-GB"/>
        </w:rPr>
        <w:t>y</w:t>
      </w:r>
      <w:r w:rsidRPr="00F961D4">
        <w:rPr>
          <w:rFonts w:ascii="Arial" w:eastAsia="Times New Roman" w:hAnsi="Arial" w:cs="Arial"/>
          <w:color w:val="231F20"/>
          <w:sz w:val="24"/>
          <w:szCs w:val="24"/>
          <w:lang w:eastAsia="en-GB"/>
        </w:rPr>
        <w:t>,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and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m</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w:t>
      </w:r>
      <w:r w:rsidRPr="00F961D4">
        <w:rPr>
          <w:rFonts w:ascii="Arial" w:eastAsia="Times New Roman" w:hAnsi="Arial" w:cs="Arial"/>
          <w:color w:val="231F20"/>
          <w:spacing w:val="-10"/>
          <w:sz w:val="24"/>
          <w:szCs w:val="24"/>
          <w:lang w:eastAsia="en-GB"/>
        </w:rPr>
        <w:t xml:space="preserve"> </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 the Uni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please </w:t>
      </w:r>
      <w:r w:rsidRPr="00F961D4">
        <w:rPr>
          <w:rFonts w:ascii="Arial" w:eastAsia="Times New Roman" w:hAnsi="Arial" w:cs="Arial"/>
          <w:color w:val="231F20"/>
          <w:spacing w:val="-2"/>
          <w:sz w:val="24"/>
          <w:szCs w:val="24"/>
          <w:lang w:eastAsia="en-GB"/>
        </w:rPr>
        <w:t>c</w:t>
      </w:r>
      <w:r w:rsidRPr="00F961D4">
        <w:rPr>
          <w:rFonts w:ascii="Arial" w:eastAsia="Times New Roman" w:hAnsi="Arial" w:cs="Arial"/>
          <w:color w:val="231F20"/>
          <w:sz w:val="24"/>
          <w:szCs w:val="24"/>
          <w:lang w:eastAsia="en-GB"/>
        </w:rPr>
        <w:t>o</w:t>
      </w:r>
      <w:r w:rsidRPr="00F961D4">
        <w:rPr>
          <w:rFonts w:ascii="Arial" w:eastAsia="Times New Roman" w:hAnsi="Arial" w:cs="Arial"/>
          <w:color w:val="231F20"/>
          <w:spacing w:val="-2"/>
          <w:sz w:val="24"/>
          <w:szCs w:val="24"/>
          <w:lang w:eastAsia="en-GB"/>
        </w:rPr>
        <w:t>n</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 xml:space="preserve">act Dr James Palfreman-Kay,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and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sity Advise</w:t>
      </w:r>
      <w:r w:rsidRPr="00F961D4">
        <w:rPr>
          <w:rFonts w:ascii="Arial" w:eastAsia="Times New Roman" w:hAnsi="Arial" w:cs="Arial"/>
          <w:color w:val="231F20"/>
          <w:spacing w:val="-24"/>
          <w:sz w:val="24"/>
          <w:szCs w:val="24"/>
          <w:lang w:eastAsia="en-GB"/>
        </w:rPr>
        <w:t>r</w:t>
      </w:r>
      <w:r w:rsidRPr="00F961D4">
        <w:rPr>
          <w:rFonts w:ascii="Arial" w:eastAsia="Times New Roman" w:hAnsi="Arial" w:cs="Arial"/>
          <w:color w:val="231F20"/>
          <w:sz w:val="24"/>
          <w:szCs w:val="24"/>
          <w:lang w:eastAsia="en-GB"/>
        </w:rPr>
        <w:t>.</w:t>
      </w:r>
    </w:p>
    <w:p w:rsidR="006449B2" w:rsidRPr="00F961D4" w:rsidRDefault="006449B2" w:rsidP="006449B2">
      <w:pPr>
        <w:spacing w:after="0" w:line="240" w:lineRule="auto"/>
        <w:ind w:right="119"/>
        <w:rPr>
          <w:rFonts w:ascii="Arial" w:eastAsia="Times New Roman" w:hAnsi="Arial" w:cs="Arial"/>
          <w:color w:val="231F20"/>
          <w:sz w:val="24"/>
          <w:szCs w:val="24"/>
          <w:lang w:eastAsia="en-GB"/>
        </w:rPr>
      </w:pPr>
    </w:p>
    <w:p w:rsidR="006449B2" w:rsidRPr="00F961D4" w:rsidRDefault="006449B2" w:rsidP="006449B2">
      <w:pPr>
        <w:spacing w:before="4" w:after="0" w:line="110" w:lineRule="exact"/>
        <w:ind w:right="1395"/>
        <w:rPr>
          <w:rFonts w:ascii="Arial" w:eastAsia="Times New Roman" w:hAnsi="Arial" w:cs="Arial"/>
          <w:sz w:val="24"/>
          <w:szCs w:val="24"/>
          <w:lang w:eastAsia="en-GB"/>
        </w:rPr>
      </w:pPr>
    </w:p>
    <w:p w:rsidR="006449B2" w:rsidRPr="00F961D4" w:rsidRDefault="006449B2" w:rsidP="006449B2">
      <w:pPr>
        <w:spacing w:after="0" w:line="240" w:lineRule="auto"/>
        <w:ind w:right="-23"/>
        <w:jc w:val="right"/>
        <w:rPr>
          <w:rFonts w:ascii="Arial" w:eastAsia="Times New Roman" w:hAnsi="Arial" w:cs="Arial"/>
          <w:sz w:val="24"/>
          <w:szCs w:val="24"/>
          <w:lang w:eastAsia="en-GB"/>
        </w:rPr>
      </w:pPr>
      <w:r w:rsidRPr="00F961D4">
        <w:rPr>
          <w:rFonts w:ascii="Arial" w:eastAsia="Times New Roman" w:hAnsi="Arial" w:cs="Arial"/>
          <w:color w:val="231F20"/>
          <w:spacing w:val="-21"/>
          <w:sz w:val="24"/>
          <w:szCs w:val="24"/>
          <w:lang w:eastAsia="en-GB"/>
        </w:rPr>
        <w:t>T</w:t>
      </w:r>
      <w:r w:rsidRPr="00F961D4">
        <w:rPr>
          <w:rFonts w:ascii="Arial" w:eastAsia="Times New Roman" w:hAnsi="Arial" w:cs="Arial"/>
          <w:color w:val="231F20"/>
          <w:sz w:val="24"/>
          <w:szCs w:val="24"/>
          <w:lang w:eastAsia="en-GB"/>
        </w:rPr>
        <w:t>elephone: 01202 965327</w:t>
      </w:r>
    </w:p>
    <w:p w:rsidR="006449B2" w:rsidRPr="00F961D4" w:rsidRDefault="006449B2" w:rsidP="006449B2">
      <w:pPr>
        <w:spacing w:after="0" w:line="288" w:lineRule="exact"/>
        <w:ind w:right="-23"/>
        <w:jc w:val="right"/>
        <w:rPr>
          <w:rFonts w:ascii="Arial" w:eastAsia="Times New Roman" w:hAnsi="Arial" w:cs="Arial"/>
          <w:sz w:val="24"/>
          <w:szCs w:val="24"/>
          <w:lang w:eastAsia="en-GB"/>
        </w:rPr>
      </w:pPr>
      <w:r w:rsidRPr="00F961D4">
        <w:rPr>
          <w:rFonts w:ascii="Arial" w:eastAsia="Times New Roman" w:hAnsi="Arial" w:cs="Arial"/>
          <w:color w:val="231F20"/>
          <w:spacing w:val="-3"/>
          <w:position w:val="1"/>
          <w:sz w:val="24"/>
          <w:szCs w:val="24"/>
          <w:lang w:eastAsia="en-GB"/>
        </w:rPr>
        <w:t>E</w:t>
      </w:r>
      <w:hyperlink r:id="rId14">
        <w:r w:rsidRPr="00F961D4">
          <w:rPr>
            <w:rFonts w:ascii="Arial" w:eastAsia="Times New Roman" w:hAnsi="Arial" w:cs="Arial"/>
            <w:color w:val="231F20"/>
            <w:position w:val="1"/>
            <w:sz w:val="24"/>
            <w:szCs w:val="24"/>
            <w:lang w:eastAsia="en-GB"/>
          </w:rPr>
          <w:t>-mail: di</w:t>
        </w:r>
        <w:r w:rsidRPr="00F961D4">
          <w:rPr>
            <w:rFonts w:ascii="Arial" w:eastAsia="Times New Roman" w:hAnsi="Arial" w:cs="Arial"/>
            <w:color w:val="231F20"/>
            <w:spacing w:val="-2"/>
            <w:position w:val="1"/>
            <w:sz w:val="24"/>
            <w:szCs w:val="24"/>
            <w:lang w:eastAsia="en-GB"/>
          </w:rPr>
          <w:t>v</w:t>
        </w:r>
        <w:r w:rsidRPr="00F961D4">
          <w:rPr>
            <w:rFonts w:ascii="Arial" w:eastAsia="Times New Roman" w:hAnsi="Arial" w:cs="Arial"/>
            <w:color w:val="231F20"/>
            <w:position w:val="1"/>
            <w:sz w:val="24"/>
            <w:szCs w:val="24"/>
            <w:lang w:eastAsia="en-GB"/>
          </w:rPr>
          <w:t>e</w:t>
        </w:r>
        <w:r w:rsidRPr="00F961D4">
          <w:rPr>
            <w:rFonts w:ascii="Arial" w:eastAsia="Times New Roman" w:hAnsi="Arial" w:cs="Arial"/>
            <w:color w:val="231F20"/>
            <w:spacing w:val="-4"/>
            <w:position w:val="1"/>
            <w:sz w:val="24"/>
            <w:szCs w:val="24"/>
            <w:lang w:eastAsia="en-GB"/>
          </w:rPr>
          <w:t>r</w:t>
        </w:r>
      </w:hyperlink>
      <w:hyperlink r:id="rId15">
        <w:r w:rsidRPr="00F961D4">
          <w:rPr>
            <w:rFonts w:ascii="Arial" w:eastAsia="Times New Roman" w:hAnsi="Arial" w:cs="Arial"/>
            <w:color w:val="231F20"/>
            <w:position w:val="1"/>
            <w:sz w:val="24"/>
            <w:szCs w:val="24"/>
            <w:lang w:eastAsia="en-GB"/>
          </w:rPr>
          <w:t>sity@bournemouth.ac.uk</w:t>
        </w:r>
      </w:hyperlink>
    </w:p>
    <w:p w:rsidR="006449B2" w:rsidRPr="00742632" w:rsidRDefault="00E3171C" w:rsidP="00742632">
      <w:pPr>
        <w:ind w:right="-23"/>
        <w:jc w:val="right"/>
        <w:rPr>
          <w:rFonts w:ascii="Arial" w:eastAsia="Calibri" w:hAnsi="Arial" w:cs="Arial"/>
          <w:sz w:val="24"/>
          <w:szCs w:val="24"/>
        </w:rPr>
      </w:pPr>
      <w:hyperlink r:id="rId16">
        <w:r w:rsidR="006449B2" w:rsidRPr="00F961D4">
          <w:rPr>
            <w:rFonts w:ascii="Arial" w:eastAsia="Times New Roman" w:hAnsi="Arial" w:cs="Arial"/>
            <w:color w:val="231F20"/>
            <w:sz w:val="24"/>
            <w:szCs w:val="24"/>
            <w:lang w:eastAsia="en-GB"/>
          </w:rPr>
          <w:t xml:space="preserve">URL: </w:t>
        </w:r>
        <w:r w:rsidR="006449B2" w:rsidRPr="00F961D4">
          <w:rPr>
            <w:rFonts w:ascii="Arial" w:eastAsia="Times New Roman" w:hAnsi="Arial" w:cs="Arial"/>
            <w:color w:val="231F20"/>
            <w:spacing w:val="1"/>
            <w:sz w:val="24"/>
            <w:szCs w:val="24"/>
            <w:lang w:eastAsia="en-GB"/>
          </w:rPr>
          <w:t>ww</w:t>
        </w:r>
        <w:r w:rsidR="006449B2" w:rsidRPr="00F961D4">
          <w:rPr>
            <w:rFonts w:ascii="Arial" w:eastAsia="Times New Roman" w:hAnsi="Arial" w:cs="Arial"/>
            <w:color w:val="231F20"/>
            <w:spacing w:val="-15"/>
            <w:sz w:val="24"/>
            <w:szCs w:val="24"/>
            <w:lang w:eastAsia="en-GB"/>
          </w:rPr>
          <w:t>w</w:t>
        </w:r>
        <w:r w:rsidR="006449B2" w:rsidRPr="00F961D4">
          <w:rPr>
            <w:rFonts w:ascii="Arial" w:eastAsia="Times New Roman" w:hAnsi="Arial" w:cs="Arial"/>
            <w:color w:val="231F20"/>
            <w:sz w:val="24"/>
            <w:szCs w:val="24"/>
            <w:lang w:eastAsia="en-GB"/>
          </w:rPr>
          <w:t>.bournemouth.ac.uk/di</w:t>
        </w:r>
        <w:r w:rsidR="006449B2" w:rsidRPr="00F961D4">
          <w:rPr>
            <w:rFonts w:ascii="Arial" w:eastAsia="Times New Roman" w:hAnsi="Arial" w:cs="Arial"/>
            <w:color w:val="231F20"/>
            <w:spacing w:val="-1"/>
            <w:sz w:val="24"/>
            <w:szCs w:val="24"/>
            <w:lang w:eastAsia="en-GB"/>
          </w:rPr>
          <w:t>v</w:t>
        </w:r>
        <w:r w:rsidR="006449B2" w:rsidRPr="00F961D4">
          <w:rPr>
            <w:rFonts w:ascii="Arial" w:eastAsia="Times New Roman" w:hAnsi="Arial" w:cs="Arial"/>
            <w:color w:val="231F20"/>
            <w:sz w:val="24"/>
            <w:szCs w:val="24"/>
            <w:lang w:eastAsia="en-GB"/>
          </w:rPr>
          <w:t>e</w:t>
        </w:r>
        <w:r w:rsidR="006449B2" w:rsidRPr="00F961D4">
          <w:rPr>
            <w:rFonts w:ascii="Arial" w:eastAsia="Times New Roman" w:hAnsi="Arial" w:cs="Arial"/>
            <w:color w:val="231F20"/>
            <w:spacing w:val="-4"/>
            <w:sz w:val="24"/>
            <w:szCs w:val="24"/>
            <w:lang w:eastAsia="en-GB"/>
          </w:rPr>
          <w:t>r</w:t>
        </w:r>
        <w:r w:rsidR="006449B2" w:rsidRPr="00F961D4">
          <w:rPr>
            <w:rFonts w:ascii="Arial" w:eastAsia="Times New Roman" w:hAnsi="Arial" w:cs="Arial"/>
            <w:color w:val="231F20"/>
            <w:sz w:val="24"/>
            <w:szCs w:val="24"/>
            <w:lang w:eastAsia="en-GB"/>
          </w:rPr>
          <w:t>sity</w:t>
        </w:r>
      </w:hyperlink>
      <w:r w:rsidR="006449B2" w:rsidRPr="00F961D4">
        <w:rPr>
          <w:rFonts w:ascii="Arial" w:eastAsia="Times New Roman" w:hAnsi="Arial" w:cs="Arial"/>
          <w:sz w:val="24"/>
          <w:szCs w:val="24"/>
          <w:lang w:eastAsia="en-GB"/>
        </w:rPr>
        <w:br/>
      </w:r>
      <w:r w:rsidR="006449B2" w:rsidRPr="00F961D4">
        <w:rPr>
          <w:rFonts w:ascii="Arial" w:eastAsia="Times New Roman" w:hAnsi="Arial" w:cs="Arial"/>
          <w:noProof/>
          <w:sz w:val="24"/>
          <w:szCs w:val="24"/>
          <w:lang w:eastAsia="en-GB"/>
        </w:rPr>
        <w:t xml:space="preserve">Join us on </w:t>
      </w:r>
      <w:r w:rsidR="006449B2" w:rsidRPr="00F961D4">
        <w:rPr>
          <w:rFonts w:ascii="Arial" w:eastAsia="Times New Roman" w:hAnsi="Arial" w:cs="Arial"/>
          <w:noProof/>
          <w:color w:val="1F497D"/>
          <w:sz w:val="24"/>
          <w:szCs w:val="24"/>
          <w:lang w:eastAsia="en-GB"/>
        </w:rPr>
        <w:drawing>
          <wp:inline distT="0" distB="0" distL="0" distR="0" wp14:anchorId="2A8F5D6D" wp14:editId="58FFE9F9">
            <wp:extent cx="142875" cy="142875"/>
            <wp:effectExtent l="0" t="0" r="9525" b="9525"/>
            <wp:docPr id="8" name="Picture 8" descr="cid:image009.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CC31B3.484A56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sz w:val="24"/>
          <w:szCs w:val="24"/>
          <w:lang w:eastAsia="en-GB"/>
        </w:rPr>
        <w:t xml:space="preserve"> </w:t>
      </w:r>
      <w:hyperlink r:id="rId18" w:anchor="!/pages/Equality-and-Diversity-at-BU/231831260173631?sk=wall" w:history="1">
        <w:r w:rsidR="006449B2" w:rsidRPr="00F961D4">
          <w:rPr>
            <w:rFonts w:ascii="Arial" w:eastAsia="Times New Roman" w:hAnsi="Arial" w:cs="Arial"/>
            <w:noProof/>
            <w:color w:val="0000FF"/>
            <w:sz w:val="24"/>
            <w:szCs w:val="24"/>
            <w:u w:val="single"/>
            <w:lang w:eastAsia="en-GB"/>
          </w:rPr>
          <w:t>Facebook</w:t>
        </w:r>
      </w:hyperlink>
      <w:r w:rsidR="006449B2" w:rsidRPr="00F961D4">
        <w:rPr>
          <w:rFonts w:ascii="Arial" w:eastAsia="Times New Roman" w:hAnsi="Arial" w:cs="Arial"/>
          <w:noProof/>
          <w:sz w:val="24"/>
          <w:szCs w:val="24"/>
          <w:lang w:eastAsia="en-GB"/>
        </w:rPr>
        <w:t xml:space="preserve"> and </w:t>
      </w:r>
      <w:r w:rsidR="006449B2" w:rsidRPr="00F961D4">
        <w:rPr>
          <w:rFonts w:ascii="Arial" w:eastAsia="Times New Roman" w:hAnsi="Arial" w:cs="Arial"/>
          <w:noProof/>
          <w:color w:val="1F497D"/>
          <w:sz w:val="24"/>
          <w:szCs w:val="24"/>
          <w:lang w:eastAsia="en-GB"/>
        </w:rPr>
        <w:drawing>
          <wp:inline distT="0" distB="0" distL="0" distR="0" wp14:anchorId="6CBFEB51" wp14:editId="19B377EA">
            <wp:extent cx="142875" cy="142875"/>
            <wp:effectExtent l="0" t="0" r="9525" b="9525"/>
            <wp:docPr id="9" name="Picture 9" descr="cid:image010.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C31B3.484A56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color w:val="1F497D"/>
          <w:sz w:val="24"/>
          <w:szCs w:val="24"/>
          <w:lang w:eastAsia="en-GB"/>
        </w:rPr>
        <w:t xml:space="preserve"> </w:t>
      </w:r>
      <w:hyperlink r:id="rId20" w:anchor="!/EqualityatBU" w:history="1">
        <w:r w:rsidR="006449B2" w:rsidRPr="00F961D4">
          <w:rPr>
            <w:rFonts w:ascii="Arial" w:eastAsia="Times New Roman" w:hAnsi="Arial" w:cs="Arial"/>
            <w:noProof/>
            <w:color w:val="0000FF"/>
            <w:sz w:val="24"/>
            <w:szCs w:val="24"/>
            <w:u w:val="single"/>
            <w:lang w:eastAsia="en-GB"/>
          </w:rPr>
          <w:t>Twitter</w:t>
        </w:r>
      </w:hyperlink>
      <w:r w:rsidR="006449B2" w:rsidRPr="00F961D4">
        <w:rPr>
          <w:rFonts w:ascii="Arial" w:eastAsia="Times New Roman" w:hAnsi="Arial" w:cs="Arial"/>
          <w:noProof/>
          <w:sz w:val="24"/>
          <w:szCs w:val="24"/>
          <w:lang w:eastAsia="en-GB"/>
        </w:rPr>
        <w:br/>
      </w:r>
      <w:r w:rsidR="006449B2" w:rsidRPr="00F961D4">
        <w:rPr>
          <w:rFonts w:ascii="Arial" w:eastAsia="Times New Roman" w:hAnsi="Arial" w:cs="Arial"/>
          <w:noProof/>
          <w:color w:val="0000FF"/>
          <w:sz w:val="24"/>
          <w:szCs w:val="24"/>
          <w:u w:val="single"/>
          <w:lang w:eastAsia="en-GB"/>
        </w:rPr>
        <w:t>http://www.bournemouth.ac.uk/diversity</w:t>
      </w:r>
    </w:p>
    <w:sectPr w:rsidR="006449B2" w:rsidRPr="007426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0C" w:rsidRDefault="002E210C" w:rsidP="006449B2">
      <w:pPr>
        <w:spacing w:after="0" w:line="240" w:lineRule="auto"/>
      </w:pPr>
      <w:r>
        <w:separator/>
      </w:r>
    </w:p>
  </w:endnote>
  <w:endnote w:type="continuationSeparator" w:id="0">
    <w:p w:rsidR="002E210C" w:rsidRDefault="002E210C"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67404"/>
      <w:docPartObj>
        <w:docPartGallery w:val="Page Numbers (Bottom of Page)"/>
        <w:docPartUnique/>
      </w:docPartObj>
    </w:sdtPr>
    <w:sdtContent>
      <w:sdt>
        <w:sdtPr>
          <w:id w:val="1393075400"/>
          <w:docPartObj>
            <w:docPartGallery w:val="Page Numbers (Top of Page)"/>
            <w:docPartUnique/>
          </w:docPartObj>
        </w:sdtPr>
        <w:sdtContent>
          <w:p w:rsidR="002E210C" w:rsidRDefault="002E210C">
            <w:pPr>
              <w:pStyle w:val="Footer"/>
              <w:jc w:val="center"/>
            </w:pPr>
            <w:r w:rsidRPr="006E1730">
              <w:rPr>
                <w:sz w:val="22"/>
                <w:szCs w:val="22"/>
              </w:rPr>
              <w:t xml:space="preserve">Page </w:t>
            </w:r>
            <w:r w:rsidRPr="006E1730">
              <w:rPr>
                <w:bCs/>
                <w:sz w:val="22"/>
                <w:szCs w:val="22"/>
              </w:rPr>
              <w:fldChar w:fldCharType="begin"/>
            </w:r>
            <w:r w:rsidRPr="006E1730">
              <w:rPr>
                <w:bCs/>
                <w:sz w:val="22"/>
                <w:szCs w:val="22"/>
              </w:rPr>
              <w:instrText xml:space="preserve"> PAGE </w:instrText>
            </w:r>
            <w:r w:rsidRPr="006E1730">
              <w:rPr>
                <w:bCs/>
                <w:sz w:val="22"/>
                <w:szCs w:val="22"/>
              </w:rPr>
              <w:fldChar w:fldCharType="separate"/>
            </w:r>
            <w:r w:rsidR="00742632">
              <w:rPr>
                <w:bCs/>
                <w:noProof/>
                <w:sz w:val="22"/>
                <w:szCs w:val="22"/>
              </w:rPr>
              <w:t>4</w:t>
            </w:r>
            <w:r w:rsidRPr="006E1730">
              <w:rPr>
                <w:bCs/>
                <w:sz w:val="22"/>
                <w:szCs w:val="22"/>
              </w:rPr>
              <w:fldChar w:fldCharType="end"/>
            </w:r>
            <w:r w:rsidRPr="006E1730">
              <w:rPr>
                <w:sz w:val="22"/>
                <w:szCs w:val="22"/>
              </w:rPr>
              <w:t xml:space="preserve"> of </w:t>
            </w:r>
            <w:r w:rsidRPr="006E1730">
              <w:rPr>
                <w:bCs/>
                <w:sz w:val="22"/>
                <w:szCs w:val="22"/>
              </w:rPr>
              <w:fldChar w:fldCharType="begin"/>
            </w:r>
            <w:r w:rsidRPr="006E1730">
              <w:rPr>
                <w:bCs/>
                <w:sz w:val="22"/>
                <w:szCs w:val="22"/>
              </w:rPr>
              <w:instrText xml:space="preserve"> NUMPAGES  </w:instrText>
            </w:r>
            <w:r w:rsidRPr="006E1730">
              <w:rPr>
                <w:bCs/>
                <w:sz w:val="22"/>
                <w:szCs w:val="22"/>
              </w:rPr>
              <w:fldChar w:fldCharType="separate"/>
            </w:r>
            <w:r w:rsidR="00742632">
              <w:rPr>
                <w:bCs/>
                <w:noProof/>
                <w:sz w:val="22"/>
                <w:szCs w:val="22"/>
              </w:rPr>
              <w:t>5</w:t>
            </w:r>
            <w:r w:rsidRPr="006E1730">
              <w:rPr>
                <w:bCs/>
                <w:sz w:val="22"/>
                <w:szCs w:val="22"/>
              </w:rPr>
              <w:fldChar w:fldCharType="end"/>
            </w:r>
          </w:p>
        </w:sdtContent>
      </w:sdt>
    </w:sdtContent>
  </w:sdt>
  <w:p w:rsidR="002E210C" w:rsidRDefault="002E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0C" w:rsidRDefault="002E210C" w:rsidP="006449B2">
      <w:pPr>
        <w:spacing w:after="0" w:line="240" w:lineRule="auto"/>
      </w:pPr>
      <w:r>
        <w:separator/>
      </w:r>
    </w:p>
  </w:footnote>
  <w:footnote w:type="continuationSeparator" w:id="0">
    <w:p w:rsidR="002E210C" w:rsidRDefault="002E210C" w:rsidP="006449B2">
      <w:pPr>
        <w:spacing w:after="0" w:line="240" w:lineRule="auto"/>
      </w:pPr>
      <w:r>
        <w:continuationSeparator/>
      </w:r>
    </w:p>
  </w:footnote>
  <w:footnote w:id="1">
    <w:p w:rsidR="002E210C" w:rsidRDefault="002E210C" w:rsidP="006449B2">
      <w:pPr>
        <w:pStyle w:val="FootnoteText"/>
      </w:pPr>
      <w:r w:rsidRPr="00A10800">
        <w:rPr>
          <w:rStyle w:val="FootnoteReference"/>
        </w:rPr>
        <w:footnoteRef/>
      </w:r>
      <w:r w:rsidRPr="00A10800">
        <w:t xml:space="preserve"> This checklist is an adaptation of the EHRC</w:t>
      </w:r>
      <w:r>
        <w:t xml:space="preserve"> (2012:18)</w:t>
      </w:r>
      <w:r w:rsidRPr="00A10800">
        <w:t xml:space="preserve"> summary guidance and has been modified to make them relevant to Bournemouth University.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0C" w:rsidRDefault="002E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8D65A9"/>
    <w:multiLevelType w:val="hybridMultilevel"/>
    <w:tmpl w:val="A628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D0D9A"/>
    <w:multiLevelType w:val="hybridMultilevel"/>
    <w:tmpl w:val="087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30462E3"/>
    <w:multiLevelType w:val="hybridMultilevel"/>
    <w:tmpl w:val="DD08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233D2D"/>
    <w:multiLevelType w:val="hybridMultilevel"/>
    <w:tmpl w:val="4A76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FA0BB9"/>
    <w:multiLevelType w:val="hybridMultilevel"/>
    <w:tmpl w:val="BE3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7FA4183D"/>
    <w:multiLevelType w:val="hybridMultilevel"/>
    <w:tmpl w:val="1AE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6"/>
  </w:num>
  <w:num w:numId="4">
    <w:abstractNumId w:val="13"/>
  </w:num>
  <w:num w:numId="5">
    <w:abstractNumId w:val="18"/>
  </w:num>
  <w:num w:numId="6">
    <w:abstractNumId w:val="23"/>
  </w:num>
  <w:num w:numId="7">
    <w:abstractNumId w:val="1"/>
  </w:num>
  <w:num w:numId="8">
    <w:abstractNumId w:val="29"/>
  </w:num>
  <w:num w:numId="9">
    <w:abstractNumId w:val="22"/>
  </w:num>
  <w:num w:numId="10">
    <w:abstractNumId w:val="7"/>
  </w:num>
  <w:num w:numId="11">
    <w:abstractNumId w:val="27"/>
  </w:num>
  <w:num w:numId="12">
    <w:abstractNumId w:val="20"/>
  </w:num>
  <w:num w:numId="13">
    <w:abstractNumId w:val="8"/>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21"/>
  </w:num>
  <w:num w:numId="19">
    <w:abstractNumId w:val="12"/>
  </w:num>
  <w:num w:numId="20">
    <w:abstractNumId w:val="10"/>
  </w:num>
  <w:num w:numId="21">
    <w:abstractNumId w:val="11"/>
  </w:num>
  <w:num w:numId="22">
    <w:abstractNumId w:val="26"/>
  </w:num>
  <w:num w:numId="23">
    <w:abstractNumId w:val="0"/>
  </w:num>
  <w:num w:numId="24">
    <w:abstractNumId w:val="30"/>
  </w:num>
  <w:num w:numId="25">
    <w:abstractNumId w:val="4"/>
  </w:num>
  <w:num w:numId="26">
    <w:abstractNumId w:val="19"/>
  </w:num>
  <w:num w:numId="27">
    <w:abstractNumId w:val="14"/>
  </w:num>
  <w:num w:numId="28">
    <w:abstractNumId w:val="17"/>
  </w:num>
  <w:num w:numId="29">
    <w:abstractNumId w:val="33"/>
  </w:num>
  <w:num w:numId="30">
    <w:abstractNumId w:val="31"/>
  </w:num>
  <w:num w:numId="31">
    <w:abstractNumId w:val="16"/>
  </w:num>
  <w:num w:numId="32">
    <w:abstractNumId w:val="2"/>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2"/>
    <w:rsid w:val="000445C9"/>
    <w:rsid w:val="000665D1"/>
    <w:rsid w:val="000C2F68"/>
    <w:rsid w:val="000C66A1"/>
    <w:rsid w:val="000D2EBF"/>
    <w:rsid w:val="000F3F95"/>
    <w:rsid w:val="00101AC2"/>
    <w:rsid w:val="00132E1D"/>
    <w:rsid w:val="00151E10"/>
    <w:rsid w:val="00157199"/>
    <w:rsid w:val="0017236E"/>
    <w:rsid w:val="001904CB"/>
    <w:rsid w:val="001A555B"/>
    <w:rsid w:val="001D713F"/>
    <w:rsid w:val="0026594C"/>
    <w:rsid w:val="00270C1C"/>
    <w:rsid w:val="002A1ED3"/>
    <w:rsid w:val="002A35D5"/>
    <w:rsid w:val="002E210C"/>
    <w:rsid w:val="00341D79"/>
    <w:rsid w:val="00374467"/>
    <w:rsid w:val="003A46ED"/>
    <w:rsid w:val="003E31A7"/>
    <w:rsid w:val="003F1001"/>
    <w:rsid w:val="004029B9"/>
    <w:rsid w:val="004060E9"/>
    <w:rsid w:val="004159B7"/>
    <w:rsid w:val="0043297D"/>
    <w:rsid w:val="00454651"/>
    <w:rsid w:val="004A2976"/>
    <w:rsid w:val="004A7A7E"/>
    <w:rsid w:val="004B0AE9"/>
    <w:rsid w:val="004E4778"/>
    <w:rsid w:val="004E7C1E"/>
    <w:rsid w:val="00503088"/>
    <w:rsid w:val="005056D8"/>
    <w:rsid w:val="00526C61"/>
    <w:rsid w:val="00561CE8"/>
    <w:rsid w:val="00572578"/>
    <w:rsid w:val="00576A10"/>
    <w:rsid w:val="005E4E59"/>
    <w:rsid w:val="00606E67"/>
    <w:rsid w:val="0061066B"/>
    <w:rsid w:val="00622AC9"/>
    <w:rsid w:val="006449B2"/>
    <w:rsid w:val="006679F7"/>
    <w:rsid w:val="0068091A"/>
    <w:rsid w:val="006913B9"/>
    <w:rsid w:val="006D192E"/>
    <w:rsid w:val="00705357"/>
    <w:rsid w:val="00725797"/>
    <w:rsid w:val="00742632"/>
    <w:rsid w:val="00783383"/>
    <w:rsid w:val="007E5998"/>
    <w:rsid w:val="007E5F4C"/>
    <w:rsid w:val="007E63BE"/>
    <w:rsid w:val="008041F0"/>
    <w:rsid w:val="00805D3A"/>
    <w:rsid w:val="00812B18"/>
    <w:rsid w:val="0083497D"/>
    <w:rsid w:val="008464F0"/>
    <w:rsid w:val="008654CA"/>
    <w:rsid w:val="00870DF3"/>
    <w:rsid w:val="008759DB"/>
    <w:rsid w:val="00907552"/>
    <w:rsid w:val="009129C8"/>
    <w:rsid w:val="00954075"/>
    <w:rsid w:val="00956844"/>
    <w:rsid w:val="009B13FB"/>
    <w:rsid w:val="00A164E7"/>
    <w:rsid w:val="00A55142"/>
    <w:rsid w:val="00AA074C"/>
    <w:rsid w:val="00AE1BC0"/>
    <w:rsid w:val="00AE7224"/>
    <w:rsid w:val="00B1427C"/>
    <w:rsid w:val="00B26B74"/>
    <w:rsid w:val="00B33C7F"/>
    <w:rsid w:val="00B552CB"/>
    <w:rsid w:val="00B67358"/>
    <w:rsid w:val="00B80C6A"/>
    <w:rsid w:val="00BA0681"/>
    <w:rsid w:val="00BD2986"/>
    <w:rsid w:val="00C331B4"/>
    <w:rsid w:val="00C822A3"/>
    <w:rsid w:val="00C9325C"/>
    <w:rsid w:val="00CE16AA"/>
    <w:rsid w:val="00DB347F"/>
    <w:rsid w:val="00DD1509"/>
    <w:rsid w:val="00E26C0C"/>
    <w:rsid w:val="00E3171C"/>
    <w:rsid w:val="00E31829"/>
    <w:rsid w:val="00E6103C"/>
    <w:rsid w:val="00ED4BA3"/>
    <w:rsid w:val="00ED5359"/>
    <w:rsid w:val="00F0272B"/>
    <w:rsid w:val="00F078F4"/>
    <w:rsid w:val="00F765FF"/>
    <w:rsid w:val="00F945E4"/>
    <w:rsid w:val="00F961D4"/>
    <w:rsid w:val="00FB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acebook.com/pages/Equality-and-Diversity-at-BU/23183126017363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bournemouth.ac.uk/diversity" TargetMode="External"/><Relationship Id="rId20" Type="http://schemas.openxmlformats.org/officeDocument/2006/relationships/hyperlink" Target="http://twit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ty@bournemouth.ac.uk" TargetMode="Externa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versity@bournemouth.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 xsi:nil="true"/>
    <Description0 xmlns="D259749B-A2FA-4762-BAAE-748A846B9902">Meeting the equality duty in policy and decision-making at Bournemouth University</Description0>
    <Author0 xmlns="D259749B-A2FA-4762-BAAE-748A846B9902">
      <UserInfo>
        <DisplayName>i:0#.w|staff\cdevisrozental</DisplayName>
        <AccountId>654</AccountId>
        <AccountType/>
      </UserInfo>
    </Author0>
    <Target_x0020_Audiences xmlns="D259749B-A2FA-4762-BAAE-748A846B9902" xsi:nil="true"/>
    <Expiry_x0020_Date xmlns="D259749B-A2FA-4762-BAAE-748A846B9902">2014-07-30T23:00:00+00:00</Expiry_x0020_Date>
    <Published_x0020_Date xmlns="D259749B-A2FA-4762-BAAE-748A846B9902">2013-08-13T23:00:00+00:00</Published_x0020_Date>
    <School_x002f_PS xmlns="D259749B-A2FA-4762-BAAE-748A846B9902">
      <Value>31</Value>
    </School_x002f_PS>
    <_dlc_DocId xmlns="7845b4e5-581f-4554-8843-a411c9829904">ZXDD766ENQDJ-737846793-2730</_dlc_DocId>
    <_dlc_DocIdUrl xmlns="7845b4e5-581f-4554-8843-a411c9829904">
      <Url>https://intranetsp.bournemouth.ac.uk/_layouts/15/DocIdRedir.aspx?ID=ZXDD766ENQDJ-737846793-2730</Url>
      <Description>ZXDD766ENQDJ-737846793-2730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2D754F-29A6-4585-A888-AF2169146BA2}"/>
</file>

<file path=customXml/itemProps2.xml><?xml version="1.0" encoding="utf-8"?>
<ds:datastoreItem xmlns:ds="http://schemas.openxmlformats.org/officeDocument/2006/customXml" ds:itemID="{9B8A70C8-2E74-46A3-A62C-15302B3CC8C1}">
  <ds:schemaRefs>
    <ds:schemaRef ds:uri="http://schemas.microsoft.com/sharepoint/v3/contenttype/forms"/>
  </ds:schemaRefs>
</ds:datastoreItem>
</file>

<file path=customXml/itemProps3.xml><?xml version="1.0" encoding="utf-8"?>
<ds:datastoreItem xmlns:ds="http://schemas.openxmlformats.org/officeDocument/2006/customXml" ds:itemID="{681A0EB4-E8F7-4536-825E-C017C8A17988}">
  <ds:schemaRefs>
    <ds:schemaRef ds:uri="http://purl.org/dc/elements/1.1/"/>
    <ds:schemaRef ds:uri="3deaea7b-4083-46bb-8d83-611dae1fd218"/>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23F3E125-2414-4DE9-A442-33C525556A90}">
  <ds:schemaRefs>
    <ds:schemaRef ds:uri="http://schemas.openxmlformats.org/officeDocument/2006/bibliography"/>
  </ds:schemaRefs>
</ds:datastoreItem>
</file>

<file path=customXml/itemProps5.xml><?xml version="1.0" encoding="utf-8"?>
<ds:datastoreItem xmlns:ds="http://schemas.openxmlformats.org/officeDocument/2006/customXml" ds:itemID="{14E39360-D10B-488E-B884-7653D29BEA2E}"/>
</file>

<file path=docProps/app.xml><?xml version="1.0" encoding="utf-8"?>
<Properties xmlns="http://schemas.openxmlformats.org/officeDocument/2006/extended-properties" xmlns:vt="http://schemas.openxmlformats.org/officeDocument/2006/docPropsVTypes">
  <Template>Normal.dotm</Template>
  <TotalTime>46</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Meeting the equality duty in policy and decision-making at Bournemouth University</vt:lpstr>
    </vt:vector>
  </TitlesOfParts>
  <Company>Bournemouth University</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equality duty in policy and decision-making at Bournemouth University</dc:title>
  <dc:creator>jkay</dc:creator>
  <cp:keywords/>
  <cp:lastModifiedBy>Rick,McEvoy</cp:lastModifiedBy>
  <cp:revision>5</cp:revision>
  <cp:lastPrinted>2013-07-04T09:08:00Z</cp:lastPrinted>
  <dcterms:created xsi:type="dcterms:W3CDTF">2014-02-12T16:41:00Z</dcterms:created>
  <dcterms:modified xsi:type="dcterms:W3CDTF">2014-02-13T09:44:00Z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08b1eccf-ac96-4487-99a3-aa6dbeaca94f</vt:lpwstr>
  </property>
</Properties>
</file>